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49" w:rsidRDefault="00D75949" w:rsidP="007552D8">
      <w:pPr>
        <w:spacing w:after="0" w:line="240" w:lineRule="auto"/>
        <w:rPr>
          <w:rFonts w:ascii="Times New Roman" w:hAnsi="Times New Roman"/>
          <w:b/>
          <w:i/>
          <w:sz w:val="24"/>
          <w:szCs w:val="24"/>
        </w:rPr>
      </w:pPr>
    </w:p>
    <w:p w:rsidR="00D75949" w:rsidRPr="0065677D" w:rsidRDefault="00D75949" w:rsidP="0065677D">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5677D">
        <w:rPr>
          <w:rFonts w:ascii="Times New Roman" w:hAnsi="Times New Roman"/>
          <w:sz w:val="24"/>
          <w:szCs w:val="24"/>
        </w:rPr>
        <w:t xml:space="preserve">Приложение </w:t>
      </w:r>
      <w:r>
        <w:rPr>
          <w:rFonts w:ascii="Times New Roman" w:hAnsi="Times New Roman"/>
          <w:sz w:val="24"/>
          <w:szCs w:val="24"/>
        </w:rPr>
        <w:t xml:space="preserve">к  приказу </w:t>
      </w:r>
      <w:r w:rsidRPr="0065677D">
        <w:rPr>
          <w:rFonts w:ascii="Times New Roman" w:hAnsi="Times New Roman"/>
          <w:sz w:val="24"/>
          <w:szCs w:val="24"/>
        </w:rPr>
        <w:t xml:space="preserve">МБДОУ «Детский сад № </w:t>
      </w:r>
      <w:r>
        <w:rPr>
          <w:rFonts w:ascii="Times New Roman" w:hAnsi="Times New Roman"/>
          <w:sz w:val="24"/>
          <w:szCs w:val="24"/>
        </w:rPr>
        <w:t>1</w:t>
      </w:r>
    </w:p>
    <w:p w:rsidR="00D75949" w:rsidRPr="0065677D" w:rsidRDefault="00D75949" w:rsidP="00E20C01">
      <w:pPr>
        <w:spacing w:after="0" w:line="240" w:lineRule="auto"/>
        <w:rPr>
          <w:rFonts w:ascii="Times New Roman" w:hAnsi="Times New Roman"/>
          <w:sz w:val="24"/>
          <w:szCs w:val="24"/>
        </w:rPr>
      </w:pPr>
      <w:r w:rsidRPr="0065677D">
        <w:rPr>
          <w:rFonts w:ascii="Times New Roman" w:hAnsi="Times New Roman"/>
          <w:sz w:val="24"/>
          <w:szCs w:val="24"/>
        </w:rPr>
        <w:t xml:space="preserve">                                                        </w:t>
      </w:r>
      <w:r>
        <w:rPr>
          <w:rFonts w:ascii="Times New Roman" w:hAnsi="Times New Roman"/>
          <w:sz w:val="24"/>
          <w:szCs w:val="24"/>
        </w:rPr>
        <w:t xml:space="preserve">                               </w:t>
      </w:r>
      <w:r w:rsidRPr="0065677D">
        <w:rPr>
          <w:rFonts w:ascii="Times New Roman" w:hAnsi="Times New Roman"/>
          <w:sz w:val="24"/>
          <w:szCs w:val="24"/>
        </w:rPr>
        <w:t>«</w:t>
      </w:r>
      <w:r>
        <w:rPr>
          <w:rFonts w:ascii="Times New Roman" w:hAnsi="Times New Roman"/>
          <w:sz w:val="24"/>
          <w:szCs w:val="24"/>
        </w:rPr>
        <w:t>Звёздочка» от 21</w:t>
      </w:r>
      <w:r w:rsidRPr="0065677D">
        <w:rPr>
          <w:rFonts w:ascii="Times New Roman" w:hAnsi="Times New Roman"/>
          <w:sz w:val="24"/>
          <w:szCs w:val="24"/>
        </w:rPr>
        <w:t>.12.2015  № 1</w:t>
      </w:r>
      <w:r>
        <w:rPr>
          <w:rFonts w:ascii="Times New Roman" w:hAnsi="Times New Roman"/>
          <w:sz w:val="24"/>
          <w:szCs w:val="24"/>
        </w:rPr>
        <w:t>15</w:t>
      </w:r>
      <w:r w:rsidRPr="0065677D">
        <w:rPr>
          <w:rFonts w:ascii="Times New Roman" w:hAnsi="Times New Roman"/>
          <w:sz w:val="24"/>
          <w:szCs w:val="24"/>
        </w:rPr>
        <w:t xml:space="preserve">                                                        </w:t>
      </w:r>
      <w:r>
        <w:rPr>
          <w:rFonts w:ascii="Times New Roman" w:hAnsi="Times New Roman"/>
          <w:sz w:val="24"/>
          <w:szCs w:val="24"/>
        </w:rPr>
        <w:t xml:space="preserve">                             </w:t>
      </w:r>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bookmarkStart w:id="0" w:name="_GoBack"/>
      <w:bookmarkEnd w:id="0"/>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p>
    <w:p w:rsidR="00D75949" w:rsidRDefault="00D75949" w:rsidP="00081682">
      <w:pPr>
        <w:spacing w:after="0" w:line="240" w:lineRule="auto"/>
        <w:ind w:firstLine="709"/>
        <w:jc w:val="right"/>
        <w:rPr>
          <w:rFonts w:ascii="Times New Roman" w:hAnsi="Times New Roman"/>
          <w:b/>
          <w:i/>
          <w:sz w:val="28"/>
          <w:szCs w:val="28"/>
        </w:rPr>
      </w:pPr>
    </w:p>
    <w:p w:rsidR="00D75949" w:rsidRPr="00006367" w:rsidRDefault="00D75949" w:rsidP="006217C9">
      <w:pPr>
        <w:spacing w:after="0" w:line="360" w:lineRule="auto"/>
        <w:ind w:firstLine="709"/>
        <w:jc w:val="center"/>
        <w:rPr>
          <w:rFonts w:ascii="Times New Roman" w:hAnsi="Times New Roman"/>
          <w:b/>
          <w:sz w:val="40"/>
          <w:szCs w:val="40"/>
        </w:rPr>
      </w:pPr>
      <w:r w:rsidRPr="00006367">
        <w:rPr>
          <w:rFonts w:ascii="Times New Roman" w:hAnsi="Times New Roman"/>
          <w:b/>
          <w:sz w:val="40"/>
          <w:szCs w:val="40"/>
        </w:rPr>
        <w:t>ПОЛОЖЕНИЕ</w:t>
      </w:r>
    </w:p>
    <w:p w:rsidR="00D75949" w:rsidRPr="00006367" w:rsidRDefault="00D75949" w:rsidP="006217C9">
      <w:pPr>
        <w:spacing w:after="0" w:line="360" w:lineRule="auto"/>
        <w:ind w:firstLine="709"/>
        <w:jc w:val="center"/>
        <w:rPr>
          <w:rFonts w:ascii="Times New Roman" w:hAnsi="Times New Roman"/>
          <w:b/>
          <w:sz w:val="28"/>
          <w:szCs w:val="28"/>
        </w:rPr>
      </w:pPr>
      <w:r w:rsidRPr="00006367">
        <w:rPr>
          <w:rFonts w:ascii="Times New Roman" w:hAnsi="Times New Roman"/>
          <w:b/>
          <w:sz w:val="28"/>
          <w:szCs w:val="28"/>
        </w:rPr>
        <w:t>о закупках товаров, работ, услуг</w:t>
      </w:r>
    </w:p>
    <w:p w:rsidR="00D75949" w:rsidRDefault="00D75949" w:rsidP="00006367">
      <w:pPr>
        <w:spacing w:after="0" w:line="360" w:lineRule="auto"/>
        <w:ind w:firstLine="709"/>
        <w:jc w:val="center"/>
        <w:rPr>
          <w:rFonts w:ascii="Times New Roman" w:hAnsi="Times New Roman"/>
          <w:b/>
          <w:sz w:val="28"/>
          <w:szCs w:val="28"/>
        </w:rPr>
      </w:pPr>
      <w:r w:rsidRPr="00006367">
        <w:rPr>
          <w:rFonts w:ascii="Times New Roman" w:hAnsi="Times New Roman"/>
          <w:b/>
          <w:sz w:val="28"/>
          <w:szCs w:val="28"/>
        </w:rPr>
        <w:t xml:space="preserve">Муниципального бюджетного дошкольного образовательного </w:t>
      </w:r>
    </w:p>
    <w:p w:rsidR="00D75949" w:rsidRPr="00006367" w:rsidRDefault="00D75949" w:rsidP="00006367">
      <w:pPr>
        <w:spacing w:after="0" w:line="360" w:lineRule="auto"/>
        <w:ind w:firstLine="709"/>
        <w:jc w:val="center"/>
        <w:rPr>
          <w:rFonts w:ascii="Times New Roman" w:hAnsi="Times New Roman"/>
          <w:b/>
          <w:sz w:val="28"/>
          <w:szCs w:val="28"/>
        </w:rPr>
      </w:pPr>
      <w:r w:rsidRPr="00006367">
        <w:rPr>
          <w:rFonts w:ascii="Times New Roman" w:hAnsi="Times New Roman"/>
          <w:b/>
          <w:sz w:val="28"/>
          <w:szCs w:val="28"/>
        </w:rPr>
        <w:t xml:space="preserve">учреждения </w:t>
      </w:r>
      <w:r>
        <w:rPr>
          <w:rFonts w:ascii="Times New Roman" w:hAnsi="Times New Roman"/>
          <w:b/>
          <w:sz w:val="28"/>
          <w:szCs w:val="28"/>
        </w:rPr>
        <w:t>«Д</w:t>
      </w:r>
      <w:r w:rsidRPr="00006367">
        <w:rPr>
          <w:rFonts w:ascii="Times New Roman" w:hAnsi="Times New Roman"/>
          <w:b/>
          <w:sz w:val="28"/>
          <w:szCs w:val="28"/>
        </w:rPr>
        <w:t>етск</w:t>
      </w:r>
      <w:r>
        <w:rPr>
          <w:rFonts w:ascii="Times New Roman" w:hAnsi="Times New Roman"/>
          <w:b/>
          <w:sz w:val="28"/>
          <w:szCs w:val="28"/>
        </w:rPr>
        <w:t>ий</w:t>
      </w:r>
      <w:r w:rsidRPr="00006367">
        <w:rPr>
          <w:rFonts w:ascii="Times New Roman" w:hAnsi="Times New Roman"/>
          <w:b/>
          <w:sz w:val="28"/>
          <w:szCs w:val="28"/>
        </w:rPr>
        <w:t xml:space="preserve"> сад № </w:t>
      </w:r>
      <w:r>
        <w:rPr>
          <w:rFonts w:ascii="Times New Roman" w:hAnsi="Times New Roman"/>
          <w:b/>
          <w:sz w:val="28"/>
          <w:szCs w:val="28"/>
        </w:rPr>
        <w:t>1 «Звёздочка»</w:t>
      </w: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6217C9">
      <w:pPr>
        <w:spacing w:after="0" w:line="360" w:lineRule="auto"/>
        <w:rPr>
          <w:rFonts w:ascii="Times New Roman" w:hAnsi="Times New Roman"/>
          <w:b/>
          <w:i/>
          <w:sz w:val="24"/>
          <w:szCs w:val="24"/>
        </w:rPr>
      </w:pPr>
    </w:p>
    <w:p w:rsidR="00D75949" w:rsidRDefault="00D75949" w:rsidP="00006367">
      <w:pPr>
        <w:spacing w:after="0" w:line="360" w:lineRule="auto"/>
        <w:ind w:firstLine="709"/>
        <w:jc w:val="center"/>
        <w:rPr>
          <w:rFonts w:ascii="Times New Roman" w:hAnsi="Times New Roman"/>
          <w:b/>
          <w:i/>
          <w:sz w:val="24"/>
          <w:szCs w:val="24"/>
        </w:rPr>
      </w:pPr>
    </w:p>
    <w:p w:rsidR="00D75949" w:rsidRDefault="00D75949" w:rsidP="00006367">
      <w:pPr>
        <w:spacing w:after="0" w:line="360" w:lineRule="auto"/>
        <w:rPr>
          <w:rFonts w:ascii="Times New Roman" w:hAnsi="Times New Roman"/>
          <w:b/>
          <w:i/>
          <w:sz w:val="24"/>
          <w:szCs w:val="24"/>
        </w:rPr>
      </w:pPr>
    </w:p>
    <w:p w:rsidR="00D75949" w:rsidRDefault="00D75949" w:rsidP="00006367">
      <w:pPr>
        <w:spacing w:after="0" w:line="360" w:lineRule="auto"/>
        <w:rPr>
          <w:rFonts w:ascii="Times New Roman" w:hAnsi="Times New Roman"/>
          <w:b/>
          <w:i/>
          <w:sz w:val="24"/>
          <w:szCs w:val="24"/>
        </w:rPr>
      </w:pPr>
    </w:p>
    <w:p w:rsidR="00D75949" w:rsidRDefault="00D75949" w:rsidP="002C39AD">
      <w:pPr>
        <w:spacing w:after="0" w:line="240" w:lineRule="auto"/>
        <w:ind w:firstLine="709"/>
        <w:jc w:val="center"/>
        <w:rPr>
          <w:rFonts w:ascii="Times New Roman" w:hAnsi="Times New Roman"/>
          <w:sz w:val="24"/>
          <w:szCs w:val="24"/>
        </w:rPr>
      </w:pPr>
    </w:p>
    <w:p w:rsidR="00D75949" w:rsidRDefault="00D75949" w:rsidP="002C39AD">
      <w:pPr>
        <w:spacing w:after="0" w:line="240" w:lineRule="auto"/>
        <w:ind w:firstLine="709"/>
        <w:jc w:val="center"/>
        <w:rPr>
          <w:rFonts w:ascii="Times New Roman" w:hAnsi="Times New Roman"/>
          <w:sz w:val="24"/>
          <w:szCs w:val="24"/>
        </w:rPr>
      </w:pPr>
      <w:r>
        <w:rPr>
          <w:rFonts w:ascii="Times New Roman" w:hAnsi="Times New Roman"/>
          <w:sz w:val="24"/>
          <w:szCs w:val="24"/>
        </w:rPr>
        <w:t>г. Рассказово</w:t>
      </w:r>
    </w:p>
    <w:p w:rsidR="00D75949" w:rsidRPr="00006367" w:rsidRDefault="00D75949" w:rsidP="002C39AD">
      <w:pPr>
        <w:spacing w:after="0" w:line="240" w:lineRule="auto"/>
        <w:ind w:firstLine="709"/>
        <w:jc w:val="center"/>
        <w:rPr>
          <w:rFonts w:ascii="Times New Roman" w:hAnsi="Times New Roman"/>
          <w:sz w:val="24"/>
          <w:szCs w:val="24"/>
        </w:rPr>
      </w:pP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w:t>
      </w:r>
    </w:p>
    <w:p w:rsidR="00D75949" w:rsidRDefault="00D75949" w:rsidP="002C39AD">
      <w:pPr>
        <w:spacing w:after="0" w:line="240" w:lineRule="auto"/>
        <w:ind w:firstLine="709"/>
        <w:jc w:val="center"/>
        <w:rPr>
          <w:rFonts w:ascii="Times New Roman" w:hAnsi="Times New Roman"/>
          <w:b/>
          <w:i/>
          <w:sz w:val="24"/>
          <w:szCs w:val="24"/>
        </w:rPr>
      </w:pPr>
    </w:p>
    <w:p w:rsidR="00D75949" w:rsidRDefault="00D75949" w:rsidP="002C39AD">
      <w:pPr>
        <w:spacing w:after="0" w:line="240" w:lineRule="auto"/>
        <w:ind w:firstLine="709"/>
        <w:jc w:val="center"/>
        <w:rPr>
          <w:rFonts w:ascii="Times New Roman" w:hAnsi="Times New Roman"/>
          <w:b/>
          <w:i/>
          <w:sz w:val="24"/>
          <w:szCs w:val="24"/>
        </w:rPr>
      </w:pPr>
    </w:p>
    <w:p w:rsidR="00D75949" w:rsidRPr="00190959" w:rsidRDefault="00D75949" w:rsidP="002C39AD">
      <w:pPr>
        <w:spacing w:after="0" w:line="240" w:lineRule="auto"/>
        <w:ind w:firstLine="709"/>
        <w:jc w:val="center"/>
        <w:rPr>
          <w:rFonts w:ascii="Times New Roman" w:hAnsi="Times New Roman"/>
          <w:b/>
          <w:i/>
          <w:sz w:val="24"/>
          <w:szCs w:val="24"/>
        </w:rPr>
      </w:pPr>
      <w:r w:rsidRPr="00190959">
        <w:rPr>
          <w:rFonts w:ascii="Times New Roman" w:hAnsi="Times New Roman"/>
          <w:b/>
          <w:i/>
          <w:sz w:val="24"/>
          <w:szCs w:val="24"/>
        </w:rPr>
        <w:t>СОДЕРЖАНИЕ</w:t>
      </w:r>
    </w:p>
    <w:p w:rsidR="00D75949" w:rsidRPr="002C39AD" w:rsidRDefault="00D75949" w:rsidP="002C39AD">
      <w:pPr>
        <w:spacing w:after="0" w:line="240" w:lineRule="auto"/>
        <w:ind w:firstLine="709"/>
        <w:jc w:val="both"/>
        <w:rPr>
          <w:rFonts w:ascii="Times New Roman" w:hAnsi="Times New Roman"/>
          <w:b/>
          <w:sz w:val="24"/>
          <w:szCs w:val="24"/>
        </w:rPr>
      </w:pP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 .Термины и определения………………………………………………………………………. .3</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2. Правовая основа закупки товаров, работ, услуг, область применения……………………. .3</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3. Порядок подготовки процедур закупки……………………………………………………….4</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4. Организатор закупки……………………………………………………………………………5</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5. Способы закупки……………………………………………………………………………….. 5</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6. Участники закупки………………………………………………………………………………6</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7. Содержание извещения о закупке и документации о закупке………………………………. 7</w:t>
      </w:r>
    </w:p>
    <w:p w:rsidR="00D75949" w:rsidRPr="006F12E0" w:rsidRDefault="00D75949" w:rsidP="002C39AD">
      <w:pPr>
        <w:keepNext/>
        <w:suppressAutoHyphens/>
        <w:spacing w:after="0" w:line="240" w:lineRule="auto"/>
        <w:ind w:firstLine="709"/>
        <w:jc w:val="both"/>
        <w:outlineLvl w:val="1"/>
        <w:rPr>
          <w:rFonts w:ascii="Times New Roman" w:hAnsi="Times New Roman"/>
          <w:bCs/>
          <w:sz w:val="24"/>
          <w:szCs w:val="24"/>
        </w:rPr>
      </w:pPr>
      <w:r w:rsidRPr="006F12E0">
        <w:rPr>
          <w:rFonts w:ascii="Times New Roman" w:hAnsi="Times New Roman"/>
          <w:bCs/>
          <w:sz w:val="24"/>
          <w:szCs w:val="24"/>
        </w:rPr>
        <w:t>8. Обеспечение заявки участника закупки………………………………………………………. 8</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bCs/>
          <w:sz w:val="24"/>
          <w:szCs w:val="24"/>
        </w:rPr>
        <w:t>9. Обеспечение исполнения обязательств по договору………………………………………… 9</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10. Открытый конкурс</w:t>
      </w:r>
      <w:r>
        <w:rPr>
          <w:rFonts w:ascii="Times New Roman" w:hAnsi="Times New Roman"/>
          <w:sz w:val="24"/>
          <w:szCs w:val="24"/>
        </w:rPr>
        <w:t>……………………………………………………………………………12</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11. Открытый конкурс в электронной форме………………………………………………….. 16</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12. Запрос предложений</w:t>
      </w:r>
      <w:r>
        <w:rPr>
          <w:rFonts w:ascii="Times New Roman" w:hAnsi="Times New Roman"/>
          <w:sz w:val="24"/>
          <w:szCs w:val="24"/>
        </w:rPr>
        <w:t>…………………………………………………………………………. 20</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bCs/>
          <w:sz w:val="24"/>
          <w:szCs w:val="24"/>
        </w:rPr>
        <w:t>13</w:t>
      </w:r>
      <w:r w:rsidRPr="006F12E0">
        <w:rPr>
          <w:rFonts w:ascii="Times New Roman" w:hAnsi="Times New Roman"/>
          <w:bCs/>
          <w:sz w:val="24"/>
          <w:szCs w:val="24"/>
        </w:rPr>
        <w:t>. Запрос котировок……</w:t>
      </w:r>
      <w:r>
        <w:rPr>
          <w:rFonts w:ascii="Times New Roman" w:hAnsi="Times New Roman"/>
          <w:bCs/>
          <w:sz w:val="24"/>
          <w:szCs w:val="24"/>
        </w:rPr>
        <w:t>……………………………………………………………………….. 22</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bCs/>
          <w:kern w:val="28"/>
          <w:sz w:val="24"/>
          <w:szCs w:val="24"/>
        </w:rPr>
        <w:t>14</w:t>
      </w:r>
      <w:r w:rsidRPr="006F12E0">
        <w:rPr>
          <w:rFonts w:ascii="Times New Roman" w:hAnsi="Times New Roman"/>
          <w:bCs/>
          <w:kern w:val="28"/>
          <w:sz w:val="24"/>
          <w:szCs w:val="24"/>
        </w:rPr>
        <w:t>. Особенности проведения закупок в электронной форме………………………………….. 2</w:t>
      </w:r>
      <w:r>
        <w:rPr>
          <w:rFonts w:ascii="Times New Roman" w:hAnsi="Times New Roman"/>
          <w:bCs/>
          <w:kern w:val="28"/>
          <w:sz w:val="24"/>
          <w:szCs w:val="24"/>
        </w:rPr>
        <w:t>4</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15</w:t>
      </w:r>
      <w:r w:rsidRPr="006F12E0">
        <w:rPr>
          <w:rFonts w:ascii="Times New Roman" w:hAnsi="Times New Roman"/>
          <w:sz w:val="24"/>
          <w:szCs w:val="24"/>
        </w:rPr>
        <w:t>. Закрытые процедуры закупки</w:t>
      </w:r>
      <w:r>
        <w:rPr>
          <w:rFonts w:ascii="Times New Roman" w:hAnsi="Times New Roman"/>
          <w:sz w:val="24"/>
          <w:szCs w:val="24"/>
        </w:rPr>
        <w:t>……………………………………………………………….. 25</w:t>
      </w:r>
    </w:p>
    <w:p w:rsidR="00D75949" w:rsidRPr="006F12E0" w:rsidRDefault="00D75949" w:rsidP="002C39AD">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16</w:t>
      </w:r>
      <w:r w:rsidRPr="006F12E0">
        <w:rPr>
          <w:rFonts w:ascii="Times New Roman" w:hAnsi="Times New Roman"/>
          <w:sz w:val="24"/>
          <w:szCs w:val="24"/>
        </w:rPr>
        <w:t>. Прямая закупка (у единственного поставщика, подрядчика, исполнителя)</w:t>
      </w:r>
      <w:r>
        <w:rPr>
          <w:rFonts w:ascii="Times New Roman" w:hAnsi="Times New Roman"/>
          <w:sz w:val="24"/>
          <w:szCs w:val="24"/>
        </w:rPr>
        <w:t>………………25</w:t>
      </w:r>
    </w:p>
    <w:p w:rsidR="00D75949" w:rsidRPr="006F12E0" w:rsidRDefault="00D75949" w:rsidP="00EC3C49">
      <w:pPr>
        <w:tabs>
          <w:tab w:val="left" w:pos="540"/>
          <w:tab w:val="left" w:pos="567"/>
          <w:tab w:val="left" w:pos="900"/>
        </w:tabs>
        <w:spacing w:after="0" w:line="240" w:lineRule="auto"/>
        <w:ind w:firstLine="709"/>
        <w:rPr>
          <w:rFonts w:ascii="Times New Roman" w:hAnsi="Times New Roman"/>
          <w:sz w:val="24"/>
          <w:szCs w:val="24"/>
        </w:rPr>
      </w:pPr>
      <w:r>
        <w:rPr>
          <w:rFonts w:ascii="Times New Roman" w:hAnsi="Times New Roman"/>
          <w:sz w:val="24"/>
          <w:szCs w:val="24"/>
        </w:rPr>
        <w:t>17</w:t>
      </w:r>
      <w:r w:rsidRPr="006F12E0">
        <w:rPr>
          <w:rFonts w:ascii="Times New Roman" w:hAnsi="Times New Roman"/>
          <w:sz w:val="24"/>
          <w:szCs w:val="24"/>
        </w:rPr>
        <w:t>.Порядок заключения и исполнения договора, ответственность за ненадлежащее исполнение договора. Расторжение договора………………………………………………………………………</w:t>
      </w:r>
      <w:r>
        <w:rPr>
          <w:rFonts w:ascii="Times New Roman" w:hAnsi="Times New Roman"/>
          <w:sz w:val="24"/>
          <w:szCs w:val="24"/>
        </w:rPr>
        <w:t>….27</w:t>
      </w:r>
    </w:p>
    <w:p w:rsidR="00D75949" w:rsidRPr="00190959" w:rsidRDefault="00D75949" w:rsidP="002C39AD">
      <w:pPr>
        <w:tabs>
          <w:tab w:val="left" w:pos="540"/>
          <w:tab w:val="left" w:pos="567"/>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6F12E0">
        <w:rPr>
          <w:rFonts w:ascii="Times New Roman" w:hAnsi="Times New Roman"/>
          <w:sz w:val="24"/>
          <w:szCs w:val="24"/>
        </w:rPr>
        <w:t>. Информационное обеспечение закупок</w:t>
      </w:r>
      <w:r>
        <w:rPr>
          <w:rFonts w:ascii="Times New Roman" w:hAnsi="Times New Roman"/>
          <w:sz w:val="24"/>
          <w:szCs w:val="24"/>
        </w:rPr>
        <w:t>………………………………………………………29</w:t>
      </w:r>
    </w:p>
    <w:p w:rsidR="00D75949" w:rsidRPr="002C39AD" w:rsidRDefault="00D75949" w:rsidP="002C39AD">
      <w:pPr>
        <w:spacing w:after="0" w:line="240" w:lineRule="auto"/>
        <w:ind w:firstLine="709"/>
        <w:jc w:val="both"/>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2C39AD">
      <w:pPr>
        <w:spacing w:after="0" w:line="240" w:lineRule="auto"/>
        <w:ind w:firstLine="709"/>
        <w:jc w:val="center"/>
        <w:rPr>
          <w:rFonts w:ascii="Times New Roman" w:hAnsi="Times New Roman"/>
          <w:sz w:val="24"/>
          <w:szCs w:val="24"/>
        </w:rPr>
      </w:pPr>
    </w:p>
    <w:p w:rsidR="00D75949" w:rsidRPr="002C39AD" w:rsidRDefault="00D75949" w:rsidP="001C7D3D">
      <w:pPr>
        <w:spacing w:after="0" w:line="240" w:lineRule="auto"/>
        <w:rPr>
          <w:rFonts w:ascii="Times New Roman" w:hAnsi="Times New Roman"/>
          <w:sz w:val="24"/>
          <w:szCs w:val="24"/>
        </w:rPr>
      </w:pPr>
    </w:p>
    <w:p w:rsidR="00D75949" w:rsidRPr="002C39AD" w:rsidRDefault="00D75949" w:rsidP="002C39AD">
      <w:pPr>
        <w:tabs>
          <w:tab w:val="left" w:pos="540"/>
          <w:tab w:val="left" w:pos="900"/>
        </w:tabs>
        <w:spacing w:after="0" w:line="240" w:lineRule="auto"/>
        <w:ind w:firstLine="709"/>
        <w:jc w:val="center"/>
        <w:rPr>
          <w:rFonts w:ascii="Times New Roman" w:hAnsi="Times New Roman"/>
          <w:b/>
          <w:sz w:val="24"/>
          <w:szCs w:val="24"/>
        </w:rPr>
      </w:pPr>
      <w:r>
        <w:rPr>
          <w:rFonts w:ascii="Times New Roman" w:hAnsi="Times New Roman"/>
          <w:b/>
          <w:sz w:val="24"/>
          <w:szCs w:val="24"/>
        </w:rPr>
        <w:br w:type="page"/>
      </w:r>
      <w:r w:rsidRPr="002C39AD">
        <w:rPr>
          <w:rFonts w:ascii="Times New Roman" w:hAnsi="Times New Roman"/>
          <w:b/>
          <w:sz w:val="24"/>
          <w:szCs w:val="24"/>
        </w:rPr>
        <w:t>1. ТЕРМИНЫ И ОПРЕДЕЛЕНИЯ</w:t>
      </w:r>
    </w:p>
    <w:p w:rsidR="00D75949" w:rsidRPr="00BE4097" w:rsidRDefault="00D75949" w:rsidP="002A1583">
      <w:pPr>
        <w:numPr>
          <w:ilvl w:val="1"/>
          <w:numId w:val="3"/>
        </w:numPr>
        <w:tabs>
          <w:tab w:val="left" w:pos="540"/>
          <w:tab w:val="left" w:pos="900"/>
        </w:tabs>
        <w:spacing w:after="0" w:line="240" w:lineRule="auto"/>
        <w:ind w:left="0" w:firstLine="709"/>
        <w:jc w:val="both"/>
        <w:rPr>
          <w:rFonts w:ascii="Times New Roman" w:hAnsi="Times New Roman"/>
          <w:sz w:val="24"/>
          <w:szCs w:val="24"/>
        </w:rPr>
      </w:pPr>
      <w:r w:rsidRPr="00BE4097">
        <w:rPr>
          <w:rFonts w:ascii="Times New Roman" w:hAnsi="Times New Roman"/>
          <w:b/>
          <w:sz w:val="24"/>
          <w:szCs w:val="24"/>
        </w:rPr>
        <w:t>Закупка</w:t>
      </w:r>
      <w:r w:rsidRPr="00BE4097">
        <w:rPr>
          <w:rFonts w:ascii="Times New Roman" w:hAnsi="Times New Roman"/>
          <w:sz w:val="24"/>
          <w:szCs w:val="24"/>
        </w:rPr>
        <w:t xml:space="preserve"> – приобретение Заказчиком товаров, работ, услуг способами, указанными в настоящем Положении о закупке.</w:t>
      </w:r>
    </w:p>
    <w:p w:rsidR="00D75949" w:rsidRPr="00BE4097" w:rsidRDefault="00D75949" w:rsidP="002A1583">
      <w:pPr>
        <w:numPr>
          <w:ilvl w:val="1"/>
          <w:numId w:val="3"/>
        </w:numPr>
        <w:tabs>
          <w:tab w:val="left" w:pos="540"/>
          <w:tab w:val="left" w:pos="900"/>
        </w:tabs>
        <w:spacing w:after="0" w:line="240" w:lineRule="auto"/>
        <w:ind w:left="0" w:firstLine="709"/>
        <w:jc w:val="both"/>
        <w:rPr>
          <w:rFonts w:ascii="Times New Roman" w:hAnsi="Times New Roman"/>
          <w:sz w:val="24"/>
          <w:szCs w:val="24"/>
        </w:rPr>
      </w:pPr>
      <w:r w:rsidRPr="00BE4097">
        <w:rPr>
          <w:rFonts w:ascii="Times New Roman" w:hAnsi="Times New Roman"/>
          <w:b/>
          <w:sz w:val="24"/>
          <w:szCs w:val="24"/>
        </w:rPr>
        <w:t xml:space="preserve">Процедура закупки </w:t>
      </w:r>
      <w:r w:rsidRPr="00BE4097">
        <w:rPr>
          <w:rFonts w:ascii="Times New Roman" w:hAnsi="Times New Roman"/>
          <w:sz w:val="24"/>
          <w:szCs w:val="24"/>
        </w:rPr>
        <w:t>– деятельность Заказчика по выбору поставщика (подрядчика, исполнителя) с целью приобретения у него товаров (работ, услуг).</w:t>
      </w:r>
    </w:p>
    <w:p w:rsidR="00D75949" w:rsidRPr="00BE4097" w:rsidRDefault="00D75949" w:rsidP="002A1583">
      <w:pPr>
        <w:numPr>
          <w:ilvl w:val="1"/>
          <w:numId w:val="3"/>
        </w:numPr>
        <w:tabs>
          <w:tab w:val="left" w:pos="540"/>
          <w:tab w:val="left" w:pos="900"/>
        </w:tabs>
        <w:spacing w:after="0" w:line="240" w:lineRule="auto"/>
        <w:ind w:left="0" w:firstLine="709"/>
        <w:jc w:val="both"/>
        <w:rPr>
          <w:rFonts w:ascii="Times New Roman" w:hAnsi="Times New Roman"/>
          <w:sz w:val="24"/>
          <w:szCs w:val="24"/>
        </w:rPr>
      </w:pPr>
      <w:r w:rsidRPr="00BE4097">
        <w:rPr>
          <w:rFonts w:ascii="Times New Roman" w:hAnsi="Times New Roman"/>
          <w:b/>
          <w:sz w:val="24"/>
          <w:szCs w:val="24"/>
        </w:rPr>
        <w:t>Заказчик</w:t>
      </w:r>
      <w:r w:rsidRPr="00BE4097">
        <w:rPr>
          <w:rFonts w:ascii="Times New Roman" w:hAnsi="Times New Roman"/>
          <w:sz w:val="24"/>
          <w:szCs w:val="24"/>
        </w:rPr>
        <w:t xml:space="preserve"> – юридическое лицо, в интересах и за счет средств которого осуществляется закупка – Муниципальное бюджетное дошкольное образовательное учреждение </w:t>
      </w:r>
      <w:r>
        <w:rPr>
          <w:rFonts w:ascii="Times New Roman" w:hAnsi="Times New Roman"/>
          <w:sz w:val="24"/>
          <w:szCs w:val="24"/>
        </w:rPr>
        <w:t>«Д</w:t>
      </w:r>
      <w:r w:rsidRPr="00BE4097">
        <w:rPr>
          <w:rFonts w:ascii="Times New Roman" w:hAnsi="Times New Roman"/>
          <w:sz w:val="24"/>
          <w:szCs w:val="24"/>
        </w:rPr>
        <w:t xml:space="preserve">етский сад № </w:t>
      </w:r>
      <w:r>
        <w:rPr>
          <w:rFonts w:ascii="Times New Roman" w:hAnsi="Times New Roman"/>
          <w:sz w:val="24"/>
          <w:szCs w:val="24"/>
        </w:rPr>
        <w:t>1 «Звёздочка»</w:t>
      </w:r>
      <w:r w:rsidRPr="00BE4097">
        <w:rPr>
          <w:rFonts w:ascii="Times New Roman" w:hAnsi="Times New Roman"/>
          <w:sz w:val="24"/>
          <w:szCs w:val="24"/>
        </w:rPr>
        <w:t xml:space="preserve"> г. Рассказово.</w:t>
      </w:r>
    </w:p>
    <w:p w:rsidR="00D75949" w:rsidRPr="00BE4097" w:rsidRDefault="00D75949" w:rsidP="002A1583">
      <w:pPr>
        <w:numPr>
          <w:ilvl w:val="1"/>
          <w:numId w:val="3"/>
        </w:numPr>
        <w:tabs>
          <w:tab w:val="clear" w:pos="1836"/>
          <w:tab w:val="left" w:pos="540"/>
          <w:tab w:val="left" w:pos="900"/>
          <w:tab w:val="num" w:pos="1276"/>
        </w:tabs>
        <w:spacing w:after="0" w:line="240" w:lineRule="auto"/>
        <w:ind w:left="0" w:firstLine="709"/>
        <w:jc w:val="both"/>
        <w:rPr>
          <w:rFonts w:ascii="Times New Roman" w:hAnsi="Times New Roman"/>
          <w:sz w:val="24"/>
          <w:szCs w:val="24"/>
        </w:rPr>
      </w:pPr>
      <w:r w:rsidRPr="00BE4097">
        <w:rPr>
          <w:rFonts w:ascii="Times New Roman" w:hAnsi="Times New Roman"/>
          <w:b/>
          <w:sz w:val="24"/>
          <w:szCs w:val="24"/>
        </w:rPr>
        <w:t xml:space="preserve">Продукция </w:t>
      </w:r>
      <w:r w:rsidRPr="00BE4097">
        <w:rPr>
          <w:rFonts w:ascii="Times New Roman" w:hAnsi="Times New Roman"/>
          <w:sz w:val="24"/>
          <w:szCs w:val="24"/>
        </w:rPr>
        <w:t>– товары, работы, услуги.</w:t>
      </w:r>
    </w:p>
    <w:p w:rsidR="00D75949" w:rsidRPr="0062338A" w:rsidRDefault="00D75949" w:rsidP="002A1583">
      <w:pPr>
        <w:pStyle w:val="ListParagraph"/>
        <w:numPr>
          <w:ilvl w:val="1"/>
          <w:numId w:val="22"/>
        </w:numPr>
        <w:tabs>
          <w:tab w:val="left" w:pos="540"/>
          <w:tab w:val="left" w:pos="900"/>
          <w:tab w:val="left" w:pos="1276"/>
        </w:tabs>
        <w:spacing w:after="0" w:line="240" w:lineRule="auto"/>
        <w:ind w:left="0" w:firstLine="709"/>
        <w:jc w:val="both"/>
        <w:rPr>
          <w:rFonts w:ascii="Times New Roman" w:hAnsi="Times New Roman"/>
          <w:sz w:val="24"/>
          <w:szCs w:val="24"/>
        </w:rPr>
      </w:pPr>
      <w:r w:rsidRPr="0062338A">
        <w:rPr>
          <w:rFonts w:ascii="Times New Roman" w:hAnsi="Times New Roman"/>
          <w:b/>
          <w:sz w:val="24"/>
          <w:szCs w:val="24"/>
        </w:rPr>
        <w:t>Организатор закупки</w:t>
      </w:r>
      <w:r w:rsidRPr="0062338A">
        <w:rPr>
          <w:rFonts w:ascii="Times New Roman" w:hAnsi="Times New Roman"/>
          <w:sz w:val="24"/>
          <w:szCs w:val="24"/>
        </w:rPr>
        <w:t xml:space="preserve"> — юридическое или физическое лицо, в том числе и индивидуальный предприниматель, которое на основании </w:t>
      </w:r>
      <w:r w:rsidRPr="006F12E0">
        <w:rPr>
          <w:rFonts w:ascii="Times New Roman" w:hAnsi="Times New Roman"/>
          <w:sz w:val="24"/>
          <w:szCs w:val="24"/>
        </w:rPr>
        <w:t>гражданско – правового договора (соглашения)</w:t>
      </w:r>
      <w:r w:rsidRPr="0062338A">
        <w:rPr>
          <w:rFonts w:ascii="Times New Roman" w:hAnsi="Times New Roman"/>
          <w:sz w:val="24"/>
          <w:szCs w:val="24"/>
        </w:rPr>
        <w:t xml:space="preserve"> выполняет ряд функций, связанных с проведением закупок.</w:t>
      </w:r>
    </w:p>
    <w:p w:rsidR="00D75949" w:rsidRPr="0062338A" w:rsidRDefault="00D75949" w:rsidP="00002ABA">
      <w:pPr>
        <w:pStyle w:val="ListParagraph"/>
        <w:numPr>
          <w:ilvl w:val="1"/>
          <w:numId w:val="22"/>
        </w:numPr>
        <w:tabs>
          <w:tab w:val="left" w:pos="540"/>
          <w:tab w:val="left" w:pos="900"/>
        </w:tabs>
        <w:spacing w:after="0" w:line="240" w:lineRule="auto"/>
        <w:ind w:hanging="502"/>
        <w:jc w:val="both"/>
        <w:rPr>
          <w:rFonts w:ascii="Times New Roman" w:hAnsi="Times New Roman"/>
          <w:sz w:val="24"/>
          <w:szCs w:val="24"/>
        </w:rPr>
      </w:pPr>
      <w:r w:rsidRPr="006F12E0">
        <w:rPr>
          <w:rFonts w:ascii="Times New Roman" w:hAnsi="Times New Roman"/>
          <w:b/>
          <w:sz w:val="24"/>
          <w:szCs w:val="24"/>
        </w:rPr>
        <w:t>ЕИС</w:t>
      </w:r>
      <w:r w:rsidRPr="006F12E0">
        <w:rPr>
          <w:rFonts w:ascii="Times New Roman" w:hAnsi="Times New Roman"/>
          <w:sz w:val="24"/>
          <w:szCs w:val="24"/>
        </w:rPr>
        <w:t xml:space="preserve"> – единая информационная система в информационно-телекоммуникационной сети «Интернет» по адресу: </w:t>
      </w:r>
      <w:hyperlink r:id="rId7" w:history="1">
        <w:r w:rsidRPr="006F12E0">
          <w:rPr>
            <w:rStyle w:val="Hyperlink"/>
            <w:sz w:val="24"/>
            <w:szCs w:val="24"/>
          </w:rPr>
          <w:t>www.zakupki.gov.ru</w:t>
        </w:r>
      </w:hyperlink>
      <w:r w:rsidRPr="006F12E0">
        <w:rPr>
          <w:rFonts w:ascii="Times New Roman" w:hAnsi="Times New Roman"/>
          <w:sz w:val="24"/>
          <w:szCs w:val="24"/>
        </w:rPr>
        <w:t>.</w:t>
      </w:r>
    </w:p>
    <w:p w:rsidR="00D75949" w:rsidRPr="0062338A" w:rsidRDefault="00D75949" w:rsidP="00002ABA">
      <w:pPr>
        <w:pStyle w:val="ListParagraph"/>
        <w:numPr>
          <w:ilvl w:val="1"/>
          <w:numId w:val="23"/>
        </w:numPr>
        <w:tabs>
          <w:tab w:val="left" w:pos="540"/>
          <w:tab w:val="left" w:pos="900"/>
        </w:tabs>
        <w:spacing w:after="0" w:line="240" w:lineRule="auto"/>
        <w:ind w:left="1211" w:hanging="502"/>
        <w:jc w:val="both"/>
        <w:rPr>
          <w:rFonts w:ascii="Times New Roman" w:hAnsi="Times New Roman"/>
          <w:sz w:val="24"/>
          <w:szCs w:val="24"/>
        </w:rPr>
      </w:pPr>
      <w:r w:rsidRPr="0062338A">
        <w:rPr>
          <w:rFonts w:ascii="Times New Roman" w:hAnsi="Times New Roman"/>
          <w:b/>
          <w:sz w:val="24"/>
          <w:szCs w:val="24"/>
        </w:rPr>
        <w:t>Участник закупки</w:t>
      </w:r>
      <w:r w:rsidRPr="0062338A">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D75949" w:rsidRPr="0062338A" w:rsidRDefault="00D75949" w:rsidP="00002ABA">
      <w:pPr>
        <w:pStyle w:val="ListParagraph"/>
        <w:numPr>
          <w:ilvl w:val="1"/>
          <w:numId w:val="24"/>
        </w:numPr>
        <w:tabs>
          <w:tab w:val="left" w:pos="540"/>
          <w:tab w:val="left" w:pos="900"/>
        </w:tabs>
        <w:spacing w:after="0" w:line="240" w:lineRule="auto"/>
        <w:ind w:hanging="502"/>
        <w:jc w:val="both"/>
        <w:rPr>
          <w:rFonts w:ascii="Times New Roman" w:hAnsi="Times New Roman"/>
          <w:sz w:val="24"/>
          <w:szCs w:val="24"/>
        </w:rPr>
      </w:pPr>
      <w:r w:rsidRPr="0062338A">
        <w:rPr>
          <w:rFonts w:ascii="Times New Roman" w:hAnsi="Times New Roman"/>
          <w:b/>
          <w:sz w:val="24"/>
          <w:szCs w:val="24"/>
        </w:rPr>
        <w:t>Электронная площадка</w:t>
      </w:r>
      <w:r w:rsidRPr="0062338A">
        <w:rPr>
          <w:rFonts w:ascii="Times New Roman" w:hAnsi="Times New Roman"/>
          <w:sz w:val="24"/>
          <w:szCs w:val="24"/>
        </w:rPr>
        <w:t xml:space="preserve"> – программно-аппаратный комплекс, позволяющий осуществлять проведение корпоративных закупок и других конкурентных процедур </w:t>
      </w:r>
      <w:r w:rsidRPr="006F12E0">
        <w:rPr>
          <w:rFonts w:ascii="Times New Roman" w:hAnsi="Times New Roman"/>
          <w:sz w:val="24"/>
          <w:szCs w:val="24"/>
        </w:rPr>
        <w:t>в</w:t>
      </w:r>
      <w:r w:rsidRPr="0062338A">
        <w:rPr>
          <w:rFonts w:ascii="Times New Roman" w:hAnsi="Times New Roman"/>
          <w:sz w:val="24"/>
          <w:szCs w:val="24"/>
        </w:rPr>
        <w:t xml:space="preserve"> электронной форме.</w:t>
      </w:r>
    </w:p>
    <w:p w:rsidR="00D75949" w:rsidRPr="00BE4097" w:rsidRDefault="00D75949" w:rsidP="00002ABA">
      <w:pPr>
        <w:numPr>
          <w:ilvl w:val="1"/>
          <w:numId w:val="24"/>
        </w:numPr>
        <w:tabs>
          <w:tab w:val="left" w:pos="540"/>
          <w:tab w:val="left" w:pos="900"/>
          <w:tab w:val="left" w:pos="1276"/>
        </w:tabs>
        <w:spacing w:after="0" w:line="240" w:lineRule="auto"/>
        <w:ind w:hanging="502"/>
        <w:jc w:val="both"/>
        <w:rPr>
          <w:rFonts w:ascii="Times New Roman" w:hAnsi="Times New Roman"/>
          <w:sz w:val="24"/>
          <w:szCs w:val="24"/>
        </w:rPr>
      </w:pPr>
      <w:r w:rsidRPr="00BE4097">
        <w:rPr>
          <w:rFonts w:ascii="Times New Roman" w:hAnsi="Times New Roman"/>
          <w:b/>
          <w:sz w:val="24"/>
          <w:szCs w:val="24"/>
        </w:rPr>
        <w:t xml:space="preserve">Оператор электронной площадки </w:t>
      </w:r>
      <w:r w:rsidRPr="00BE4097">
        <w:rPr>
          <w:rFonts w:ascii="Times New Roman" w:hAnsi="Times New Roman"/>
          <w:sz w:val="24"/>
          <w:szCs w:val="24"/>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75949" w:rsidRPr="00BE4097" w:rsidRDefault="00D75949" w:rsidP="0062338A">
      <w:pPr>
        <w:numPr>
          <w:ilvl w:val="1"/>
          <w:numId w:val="24"/>
        </w:numPr>
        <w:tabs>
          <w:tab w:val="left" w:pos="540"/>
          <w:tab w:val="left" w:pos="900"/>
        </w:tabs>
        <w:spacing w:after="0" w:line="240" w:lineRule="auto"/>
        <w:ind w:left="0" w:firstLine="709"/>
        <w:jc w:val="both"/>
        <w:rPr>
          <w:rFonts w:ascii="Times New Roman" w:hAnsi="Times New Roman"/>
          <w:sz w:val="24"/>
          <w:szCs w:val="24"/>
        </w:rPr>
      </w:pPr>
      <w:r w:rsidRPr="00BE4097">
        <w:rPr>
          <w:rFonts w:ascii="Times New Roman" w:hAnsi="Times New Roman"/>
          <w:b/>
          <w:sz w:val="24"/>
          <w:szCs w:val="24"/>
        </w:rPr>
        <w:t xml:space="preserve">Лот </w:t>
      </w:r>
      <w:r w:rsidRPr="00BE4097">
        <w:rPr>
          <w:rFonts w:ascii="Times New Roman" w:hAnsi="Times New Roman"/>
          <w:sz w:val="24"/>
          <w:szCs w:val="24"/>
        </w:rPr>
        <w:t>– неделимая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w:t>
      </w:r>
    </w:p>
    <w:p w:rsidR="00D75949" w:rsidRPr="006F12E0" w:rsidRDefault="00D75949" w:rsidP="0062338A">
      <w:pPr>
        <w:numPr>
          <w:ilvl w:val="1"/>
          <w:numId w:val="24"/>
        </w:numPr>
        <w:tabs>
          <w:tab w:val="left" w:pos="540"/>
          <w:tab w:val="left" w:pos="900"/>
        </w:tabs>
        <w:spacing w:after="0" w:line="240" w:lineRule="auto"/>
        <w:ind w:left="0" w:firstLine="709"/>
        <w:jc w:val="both"/>
        <w:rPr>
          <w:rFonts w:ascii="Times New Roman" w:hAnsi="Times New Roman"/>
          <w:sz w:val="24"/>
          <w:szCs w:val="24"/>
        </w:rPr>
      </w:pPr>
      <w:r w:rsidRPr="006F12E0">
        <w:rPr>
          <w:rFonts w:ascii="Times New Roman" w:hAnsi="Times New Roman"/>
          <w:b/>
          <w:sz w:val="24"/>
          <w:szCs w:val="24"/>
        </w:rPr>
        <w:t xml:space="preserve">Торги </w:t>
      </w:r>
      <w:r w:rsidRPr="006F12E0">
        <w:rPr>
          <w:rFonts w:ascii="Times New Roman" w:hAnsi="Times New Roman"/>
          <w:sz w:val="24"/>
          <w:szCs w:val="24"/>
        </w:rPr>
        <w:t>– способы закупки, указанные далее по тексту Положения.</w:t>
      </w:r>
    </w:p>
    <w:p w:rsidR="00D75949" w:rsidRPr="00BE4097" w:rsidRDefault="00D75949" w:rsidP="00BE4097">
      <w:pPr>
        <w:spacing w:after="0" w:line="240" w:lineRule="auto"/>
        <w:ind w:firstLine="709"/>
        <w:jc w:val="both"/>
        <w:rPr>
          <w:rFonts w:ascii="Times New Roman" w:hAnsi="Times New Roman"/>
          <w:b/>
          <w:sz w:val="24"/>
          <w:szCs w:val="24"/>
        </w:rPr>
      </w:pPr>
    </w:p>
    <w:p w:rsidR="00D75949" w:rsidRPr="00BE4097" w:rsidRDefault="00D75949" w:rsidP="0062338A">
      <w:pPr>
        <w:numPr>
          <w:ilvl w:val="0"/>
          <w:numId w:val="24"/>
        </w:numPr>
        <w:tabs>
          <w:tab w:val="left" w:pos="540"/>
          <w:tab w:val="left" w:pos="900"/>
        </w:tabs>
        <w:spacing w:after="0" w:line="240" w:lineRule="auto"/>
        <w:ind w:left="0" w:firstLine="0"/>
        <w:jc w:val="center"/>
        <w:rPr>
          <w:rFonts w:ascii="Times New Roman" w:hAnsi="Times New Roman"/>
          <w:b/>
          <w:sz w:val="24"/>
          <w:szCs w:val="24"/>
        </w:rPr>
      </w:pPr>
      <w:r w:rsidRPr="00BE4097">
        <w:rPr>
          <w:rFonts w:ascii="Times New Roman" w:hAnsi="Times New Roman"/>
          <w:b/>
          <w:sz w:val="24"/>
          <w:szCs w:val="24"/>
        </w:rPr>
        <w:t>ПРАВОВАЯ ОСНОВА ЗАКУПКИ ТОВАРОВ, РАБОТ, УСЛУГ. ОБЛАСТЬ ПРИМЕНЕНИЯ</w:t>
      </w:r>
    </w:p>
    <w:p w:rsidR="00D75949" w:rsidRPr="00BE4097" w:rsidRDefault="00D75949" w:rsidP="004D3EEC">
      <w:pPr>
        <w:tabs>
          <w:tab w:val="left" w:pos="540"/>
          <w:tab w:val="left" w:pos="900"/>
        </w:tabs>
        <w:spacing w:after="0" w:line="240" w:lineRule="auto"/>
        <w:ind w:left="709"/>
        <w:jc w:val="both"/>
        <w:rPr>
          <w:rFonts w:ascii="Times New Roman" w:hAnsi="Times New Roman"/>
          <w:b/>
          <w:sz w:val="24"/>
          <w:szCs w:val="24"/>
        </w:rPr>
      </w:pPr>
      <w:r>
        <w:rPr>
          <w:rFonts w:ascii="Times New Roman" w:hAnsi="Times New Roman"/>
          <w:sz w:val="24"/>
          <w:szCs w:val="24"/>
        </w:rPr>
        <w:t xml:space="preserve">2.1 </w:t>
      </w:r>
      <w:r w:rsidRPr="00BE4097">
        <w:rPr>
          <w:rFonts w:ascii="Times New Roman" w:hAnsi="Times New Roman"/>
          <w:sz w:val="24"/>
          <w:szCs w:val="24"/>
        </w:rPr>
        <w:t xml:space="preserve">Настоящее положение о закупках товаров, работ и услуг для нужд Муниципального бюджетного дошкольного образовательного учреждения </w:t>
      </w:r>
      <w:r>
        <w:rPr>
          <w:rFonts w:ascii="Times New Roman" w:hAnsi="Times New Roman"/>
          <w:sz w:val="24"/>
          <w:szCs w:val="24"/>
        </w:rPr>
        <w:t>«Д</w:t>
      </w:r>
      <w:r w:rsidRPr="00BE4097">
        <w:rPr>
          <w:rFonts w:ascii="Times New Roman" w:hAnsi="Times New Roman"/>
          <w:sz w:val="24"/>
          <w:szCs w:val="24"/>
        </w:rPr>
        <w:t>етск</w:t>
      </w:r>
      <w:r>
        <w:rPr>
          <w:rFonts w:ascii="Times New Roman" w:hAnsi="Times New Roman"/>
          <w:sz w:val="24"/>
          <w:szCs w:val="24"/>
        </w:rPr>
        <w:t>ий</w:t>
      </w:r>
      <w:r w:rsidRPr="00BE4097">
        <w:rPr>
          <w:rFonts w:ascii="Times New Roman" w:hAnsi="Times New Roman"/>
          <w:sz w:val="24"/>
          <w:szCs w:val="24"/>
        </w:rPr>
        <w:t xml:space="preserve"> сад № </w:t>
      </w:r>
      <w:r>
        <w:rPr>
          <w:rFonts w:ascii="Times New Roman" w:hAnsi="Times New Roman"/>
          <w:sz w:val="24"/>
          <w:szCs w:val="24"/>
        </w:rPr>
        <w:t>1 «Звёздочка»</w:t>
      </w:r>
      <w:r w:rsidRPr="00BE4097">
        <w:rPr>
          <w:rFonts w:ascii="Times New Roman" w:hAnsi="Times New Roman"/>
          <w:sz w:val="24"/>
          <w:szCs w:val="24"/>
        </w:rPr>
        <w:t xml:space="preserve"> (далее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Муниципального бюджетного дошкольного образовательного учреждения детского сада № </w:t>
      </w:r>
      <w:r>
        <w:rPr>
          <w:rFonts w:ascii="Times New Roman" w:hAnsi="Times New Roman"/>
          <w:sz w:val="24"/>
          <w:szCs w:val="24"/>
        </w:rPr>
        <w:t>1 «Звёздочка»</w:t>
      </w:r>
      <w:r w:rsidRPr="00BE4097">
        <w:rPr>
          <w:rFonts w:ascii="Times New Roman" w:hAnsi="Times New Roman"/>
          <w:sz w:val="24"/>
          <w:szCs w:val="24"/>
        </w:rPr>
        <w:t xml:space="preserve"> (далее Заказчик).</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ab/>
        <w:t xml:space="preserve">Настоящее Положение разработано в соответствии с </w:t>
      </w:r>
      <w:r w:rsidRPr="00BE4097">
        <w:rPr>
          <w:rFonts w:ascii="Times New Roman" w:hAnsi="Times New Roman"/>
          <w:bCs/>
          <w:sz w:val="24"/>
          <w:szCs w:val="24"/>
        </w:rPr>
        <w:t>Конституцией Российской Федерации,</w:t>
      </w:r>
      <w:r w:rsidRPr="00BE4097">
        <w:rPr>
          <w:rFonts w:ascii="Times New Roman" w:hAnsi="Times New Roman"/>
          <w:sz w:val="24"/>
          <w:szCs w:val="24"/>
        </w:rPr>
        <w:t xml:space="preserve"> Гражданским </w:t>
      </w:r>
      <w:hyperlink r:id="rId8" w:history="1">
        <w:r w:rsidRPr="00BE4097">
          <w:rPr>
            <w:rStyle w:val="Hyperlink"/>
            <w:color w:val="auto"/>
            <w:sz w:val="24"/>
            <w:szCs w:val="24"/>
            <w:u w:val="none"/>
          </w:rPr>
          <w:t>кодексом</w:t>
        </w:r>
      </w:hyperlink>
      <w:r w:rsidRPr="00BE4097">
        <w:rPr>
          <w:rFonts w:ascii="Times New Roman" w:hAnsi="Times New Roman"/>
          <w:sz w:val="24"/>
          <w:szCs w:val="24"/>
        </w:rPr>
        <w:t xml:space="preserve"> Российской Федерации, Бюджетного кодекса Российской Федерации, Федеральным законом от 18.07.2011 № 223-ФЗ «О закупках товаров, работ, услуг отдельными видами юридических лиц», ст. 15 Федерального закона от 05 апреля 2013 года N 44-ФЗ "</w:t>
      </w:r>
      <w:r w:rsidRPr="00BE4097">
        <w:rPr>
          <w:rStyle w:val="apple-style-span"/>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BE4097">
        <w:rPr>
          <w:rFonts w:ascii="Times New Roman" w:hAnsi="Times New Roman"/>
          <w:sz w:val="24"/>
          <w:szCs w:val="24"/>
        </w:rPr>
        <w:t>", другими федеральными законами и иными нормативными правовыми актами Российской Федерации.</w:t>
      </w:r>
    </w:p>
    <w:p w:rsidR="00D75949" w:rsidRPr="004D3EEC" w:rsidRDefault="00D75949" w:rsidP="004D3EEC">
      <w:pPr>
        <w:pStyle w:val="ListParagraph"/>
        <w:numPr>
          <w:ilvl w:val="1"/>
          <w:numId w:val="25"/>
        </w:numPr>
        <w:tabs>
          <w:tab w:val="left" w:pos="540"/>
          <w:tab w:val="left" w:pos="900"/>
        </w:tabs>
        <w:spacing w:after="0" w:line="240" w:lineRule="auto"/>
        <w:jc w:val="both"/>
        <w:rPr>
          <w:rFonts w:ascii="Times New Roman" w:hAnsi="Times New Roman"/>
          <w:b/>
          <w:sz w:val="24"/>
          <w:szCs w:val="24"/>
        </w:rPr>
      </w:pPr>
      <w:bookmarkStart w:id="1" w:name="_Ref300322844"/>
      <w:r w:rsidRPr="004D3EEC">
        <w:rPr>
          <w:rFonts w:ascii="Times New Roman" w:hAnsi="Times New Roman"/>
          <w:sz w:val="24"/>
          <w:szCs w:val="24"/>
        </w:rPr>
        <w:t>Положение о закупке не распространяется на отношения, связанные с:</w:t>
      </w:r>
      <w:bookmarkEnd w:id="1"/>
    </w:p>
    <w:p w:rsidR="00D75949" w:rsidRPr="004D3EEC" w:rsidRDefault="00D75949" w:rsidP="004D3EEC">
      <w:pPr>
        <w:pStyle w:val="ListParagraph"/>
        <w:numPr>
          <w:ilvl w:val="2"/>
          <w:numId w:val="3"/>
        </w:numPr>
        <w:tabs>
          <w:tab w:val="left" w:pos="540"/>
          <w:tab w:val="left" w:pos="900"/>
        </w:tabs>
        <w:spacing w:after="0" w:line="240" w:lineRule="auto"/>
        <w:jc w:val="both"/>
        <w:rPr>
          <w:rFonts w:ascii="Times New Roman" w:hAnsi="Times New Roman"/>
          <w:b/>
          <w:sz w:val="24"/>
          <w:szCs w:val="24"/>
        </w:rPr>
      </w:pPr>
      <w:r w:rsidRPr="004D3EEC">
        <w:rPr>
          <w:rFonts w:ascii="Times New Roman" w:hAnsi="Times New Roman"/>
          <w:sz w:val="24"/>
          <w:szCs w:val="24"/>
        </w:rPr>
        <w:t>куплей-продажей ценных бумаг и валютных ценностей;</w:t>
      </w:r>
    </w:p>
    <w:p w:rsidR="00D75949" w:rsidRPr="004D3EEC" w:rsidRDefault="00D75949" w:rsidP="004D3EEC">
      <w:pPr>
        <w:pStyle w:val="ListParagraph"/>
        <w:numPr>
          <w:ilvl w:val="2"/>
          <w:numId w:val="3"/>
        </w:numPr>
        <w:tabs>
          <w:tab w:val="left" w:pos="540"/>
          <w:tab w:val="left" w:pos="900"/>
        </w:tabs>
        <w:spacing w:after="0" w:line="240" w:lineRule="auto"/>
        <w:jc w:val="both"/>
        <w:rPr>
          <w:rFonts w:ascii="Times New Roman" w:hAnsi="Times New Roman"/>
          <w:b/>
          <w:sz w:val="24"/>
          <w:szCs w:val="24"/>
        </w:rPr>
      </w:pPr>
      <w:r w:rsidRPr="004D3EEC">
        <w:rPr>
          <w:rFonts w:ascii="Times New Roman" w:hAnsi="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D75949" w:rsidRPr="006F12E0" w:rsidRDefault="00D75949" w:rsidP="004D3EEC">
      <w:pPr>
        <w:pStyle w:val="ListParagraph"/>
        <w:numPr>
          <w:ilvl w:val="2"/>
          <w:numId w:val="3"/>
        </w:numPr>
        <w:tabs>
          <w:tab w:val="left" w:pos="540"/>
          <w:tab w:val="left" w:pos="900"/>
        </w:tabs>
        <w:spacing w:after="0" w:line="240" w:lineRule="auto"/>
        <w:jc w:val="both"/>
        <w:rPr>
          <w:rFonts w:ascii="Times New Roman" w:hAnsi="Times New Roman"/>
          <w:b/>
          <w:sz w:val="24"/>
          <w:szCs w:val="24"/>
        </w:rPr>
      </w:pPr>
      <w:r w:rsidRPr="006F12E0">
        <w:rPr>
          <w:rFonts w:ascii="Times New Roman" w:hAnsi="Times New Roman"/>
          <w:sz w:val="24"/>
          <w:szCs w:val="24"/>
        </w:rPr>
        <w:t>осуществлением Заказчиком размещения закупок на поставки товаров, выполнение работ, оказание услуг в соответствии с Федеральным законом от 05 апреля 2013 года N 44-ФЗ "</w:t>
      </w:r>
      <w:r w:rsidRPr="006F12E0">
        <w:rPr>
          <w:rStyle w:val="apple-style-span"/>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6F12E0">
        <w:rPr>
          <w:rFonts w:ascii="Times New Roman" w:hAnsi="Times New Roman"/>
          <w:sz w:val="24"/>
          <w:szCs w:val="24"/>
        </w:rPr>
        <w:t>".</w:t>
      </w:r>
    </w:p>
    <w:p w:rsidR="00D75949" w:rsidRPr="00BE4097" w:rsidRDefault="00D75949" w:rsidP="004D3EEC">
      <w:pPr>
        <w:numPr>
          <w:ilvl w:val="2"/>
          <w:numId w:val="3"/>
        </w:numPr>
        <w:tabs>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закупкой в области военно-технического сотрудничества;</w:t>
      </w:r>
    </w:p>
    <w:p w:rsidR="00D75949" w:rsidRPr="00BE4097" w:rsidRDefault="00D75949" w:rsidP="004D3EEC">
      <w:pPr>
        <w:numPr>
          <w:ilvl w:val="2"/>
          <w:numId w:val="3"/>
        </w:numPr>
        <w:tabs>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75949" w:rsidRPr="00BE4097" w:rsidRDefault="00D75949" w:rsidP="004D3EEC">
      <w:pPr>
        <w:numPr>
          <w:ilvl w:val="2"/>
          <w:numId w:val="3"/>
        </w:numPr>
        <w:tabs>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w:t>
      </w:r>
    </w:p>
    <w:p w:rsidR="00D75949" w:rsidRPr="004D3EEC" w:rsidRDefault="00D75949" w:rsidP="004D3EEC">
      <w:pPr>
        <w:pStyle w:val="ListParagraph"/>
        <w:numPr>
          <w:ilvl w:val="1"/>
          <w:numId w:val="25"/>
        </w:numPr>
        <w:tabs>
          <w:tab w:val="left" w:pos="540"/>
          <w:tab w:val="left" w:pos="900"/>
        </w:tabs>
        <w:spacing w:after="0" w:line="240" w:lineRule="auto"/>
        <w:jc w:val="both"/>
        <w:rPr>
          <w:rFonts w:ascii="Times New Roman" w:hAnsi="Times New Roman"/>
          <w:b/>
          <w:sz w:val="24"/>
          <w:szCs w:val="24"/>
        </w:rPr>
      </w:pPr>
      <w:r w:rsidRPr="004D3EEC">
        <w:rPr>
          <w:rFonts w:ascii="Times New Roman" w:hAnsi="Times New Roman"/>
          <w:sz w:val="24"/>
          <w:szCs w:val="24"/>
        </w:rPr>
        <w:t>С момента размещения в ЕИС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w:t>
      </w:r>
    </w:p>
    <w:p w:rsidR="00D75949" w:rsidRPr="006F12E0" w:rsidRDefault="00D75949" w:rsidP="004D3EEC">
      <w:pPr>
        <w:pStyle w:val="ListParagraph"/>
        <w:numPr>
          <w:ilvl w:val="1"/>
          <w:numId w:val="25"/>
        </w:numPr>
        <w:tabs>
          <w:tab w:val="left" w:pos="0"/>
          <w:tab w:val="left" w:pos="900"/>
        </w:tabs>
        <w:spacing w:after="0" w:line="240" w:lineRule="auto"/>
        <w:ind w:left="0" w:firstLine="709"/>
        <w:jc w:val="both"/>
        <w:rPr>
          <w:rFonts w:ascii="Times New Roman" w:hAnsi="Times New Roman"/>
          <w:b/>
          <w:sz w:val="24"/>
          <w:szCs w:val="24"/>
        </w:rPr>
      </w:pPr>
      <w:r w:rsidRPr="006F12E0">
        <w:rPr>
          <w:rFonts w:ascii="Times New Roman" w:hAnsi="Times New Roman"/>
          <w:sz w:val="24"/>
          <w:szCs w:val="24"/>
        </w:rPr>
        <w:t>В случае совместного финансирования внебюджетных источников финансирования и средств федерального, областного, местного бюджетов Заказчик проводит процедуру размещение закупки в соответствии с Федеральным законом от 05 апреля 2013 года N 44-ФЗ "</w:t>
      </w:r>
      <w:r w:rsidRPr="006F12E0">
        <w:rPr>
          <w:rStyle w:val="apple-style-span"/>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6F12E0">
        <w:rPr>
          <w:rFonts w:ascii="Times New Roman" w:hAnsi="Times New Roman"/>
          <w:sz w:val="24"/>
          <w:szCs w:val="24"/>
        </w:rPr>
        <w:t>".</w:t>
      </w:r>
    </w:p>
    <w:p w:rsidR="00D75949" w:rsidRPr="00BE4097" w:rsidRDefault="00D75949" w:rsidP="00BE4097">
      <w:pPr>
        <w:pStyle w:val="ListParagraph"/>
        <w:tabs>
          <w:tab w:val="left" w:pos="540"/>
          <w:tab w:val="left" w:pos="900"/>
        </w:tabs>
        <w:spacing w:after="0" w:line="240" w:lineRule="auto"/>
        <w:ind w:left="709"/>
        <w:jc w:val="both"/>
        <w:rPr>
          <w:rFonts w:ascii="Times New Roman" w:hAnsi="Times New Roman"/>
          <w:sz w:val="24"/>
          <w:szCs w:val="24"/>
        </w:rPr>
      </w:pPr>
      <w:r w:rsidRPr="00BE4097">
        <w:rPr>
          <w:rFonts w:ascii="Times New Roman" w:hAnsi="Times New Roman"/>
          <w:sz w:val="24"/>
          <w:szCs w:val="24"/>
        </w:rPr>
        <w:t xml:space="preserve"> </w:t>
      </w:r>
    </w:p>
    <w:p w:rsidR="00D75949" w:rsidRPr="00BE4097" w:rsidRDefault="00D75949" w:rsidP="004D3EEC">
      <w:pPr>
        <w:numPr>
          <w:ilvl w:val="0"/>
          <w:numId w:val="25"/>
        </w:numPr>
        <w:tabs>
          <w:tab w:val="left" w:pos="540"/>
          <w:tab w:val="left" w:pos="900"/>
        </w:tabs>
        <w:spacing w:after="0" w:line="240" w:lineRule="auto"/>
        <w:ind w:left="0" w:firstLine="0"/>
        <w:jc w:val="center"/>
        <w:rPr>
          <w:rFonts w:ascii="Times New Roman" w:hAnsi="Times New Roman"/>
          <w:b/>
          <w:sz w:val="24"/>
          <w:szCs w:val="24"/>
        </w:rPr>
      </w:pPr>
      <w:r w:rsidRPr="00BE4097">
        <w:rPr>
          <w:rFonts w:ascii="Times New Roman" w:hAnsi="Times New Roman"/>
          <w:b/>
          <w:sz w:val="24"/>
          <w:szCs w:val="24"/>
        </w:rPr>
        <w:t>ПОРЯДОК ПОДГОТОВКИ ПРОЦЕДУР ЗАКУПКИ</w:t>
      </w:r>
    </w:p>
    <w:p w:rsidR="00D75949" w:rsidRPr="00BE4097" w:rsidRDefault="00D75949" w:rsidP="00BE4097">
      <w:pPr>
        <w:tabs>
          <w:tab w:val="left" w:pos="540"/>
          <w:tab w:val="left" w:pos="900"/>
        </w:tabs>
        <w:spacing w:after="0" w:line="240" w:lineRule="auto"/>
        <w:ind w:firstLine="709"/>
        <w:rPr>
          <w:rFonts w:ascii="Times New Roman" w:hAnsi="Times New Roman"/>
          <w:b/>
          <w:sz w:val="24"/>
          <w:szCs w:val="24"/>
        </w:rPr>
      </w:pPr>
      <w:r w:rsidRPr="00BE4097">
        <w:rPr>
          <w:rFonts w:ascii="Times New Roman" w:hAnsi="Times New Roman"/>
          <w:b/>
          <w:sz w:val="24"/>
          <w:szCs w:val="24"/>
        </w:rPr>
        <w:t>3.1.</w:t>
      </w:r>
      <w:r w:rsidRPr="00BE4097">
        <w:rPr>
          <w:rFonts w:ascii="Times New Roman" w:hAnsi="Times New Roman"/>
          <w:b/>
          <w:sz w:val="24"/>
          <w:szCs w:val="24"/>
        </w:rPr>
        <w:tab/>
        <w:t>Основания проведения закупки</w:t>
      </w:r>
    </w:p>
    <w:p w:rsidR="00D75949" w:rsidRPr="00BE4097" w:rsidRDefault="00D75949" w:rsidP="00BE4097">
      <w:pPr>
        <w:numPr>
          <w:ilvl w:val="2"/>
          <w:numId w:val="5"/>
        </w:numPr>
        <w:tabs>
          <w:tab w:val="clear" w:pos="720"/>
          <w:tab w:val="num" w:pos="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Проведение закупки осуществляется на основании утвержденного и р</w:t>
      </w:r>
      <w:r>
        <w:rPr>
          <w:rFonts w:ascii="Times New Roman" w:hAnsi="Times New Roman"/>
          <w:sz w:val="24"/>
          <w:szCs w:val="24"/>
        </w:rPr>
        <w:t xml:space="preserve">азмещенного в ЕИС </w:t>
      </w:r>
      <w:r w:rsidRPr="00BE4097">
        <w:rPr>
          <w:rFonts w:ascii="Times New Roman" w:hAnsi="Times New Roman"/>
          <w:sz w:val="24"/>
          <w:szCs w:val="24"/>
        </w:rPr>
        <w:t xml:space="preserve"> плана закупки товаров, работ, услуг (кроме закупок до 400 000 рублей).</w:t>
      </w:r>
    </w:p>
    <w:p w:rsidR="00D75949" w:rsidRPr="00BE4097" w:rsidRDefault="00D75949" w:rsidP="00BE4097">
      <w:pPr>
        <w:numPr>
          <w:ilvl w:val="2"/>
          <w:numId w:val="5"/>
        </w:numPr>
        <w:tabs>
          <w:tab w:val="clear" w:pos="720"/>
          <w:tab w:val="num" w:pos="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Формирование плана закупки и его</w:t>
      </w:r>
      <w:r>
        <w:rPr>
          <w:rFonts w:ascii="Times New Roman" w:hAnsi="Times New Roman"/>
          <w:sz w:val="24"/>
          <w:szCs w:val="24"/>
        </w:rPr>
        <w:t xml:space="preserve"> размещение в ЕИС</w:t>
      </w:r>
      <w:r w:rsidRPr="00BE4097">
        <w:rPr>
          <w:rFonts w:ascii="Times New Roman" w:hAnsi="Times New Roman"/>
          <w:sz w:val="24"/>
          <w:szCs w:val="24"/>
        </w:rPr>
        <w:t xml:space="preserve"> осуществляется Заказчиком в порядке, определенном Правительством Российской Федерации, настоящим Положением.</w:t>
      </w:r>
    </w:p>
    <w:p w:rsidR="00D75949" w:rsidRPr="00BE4097" w:rsidRDefault="00D75949" w:rsidP="00BE4097">
      <w:pPr>
        <w:numPr>
          <w:ilvl w:val="2"/>
          <w:numId w:val="5"/>
        </w:numPr>
        <w:tabs>
          <w:tab w:val="clear" w:pos="720"/>
          <w:tab w:val="num" w:pos="0"/>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План закупки является основным плановым документом в сфере закупок и утверждается Заказчиком на срок не менее чем на один год.</w:t>
      </w:r>
    </w:p>
    <w:p w:rsidR="00D75949" w:rsidRPr="00BE4097" w:rsidRDefault="00D75949" w:rsidP="00BE4097">
      <w:pPr>
        <w:numPr>
          <w:ilvl w:val="2"/>
          <w:numId w:val="5"/>
        </w:numPr>
        <w:tabs>
          <w:tab w:val="clear" w:pos="720"/>
          <w:tab w:val="num" w:pos="0"/>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В течение календарного года возможна корректировка плана закупки, в том числе в случае:</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в) в иных случаях, установленных Положением о закупке.</w:t>
      </w:r>
    </w:p>
    <w:p w:rsidR="00D75949" w:rsidRPr="00BE4097" w:rsidRDefault="00D75949" w:rsidP="00BE4097">
      <w:pPr>
        <w:pStyle w:val="3"/>
        <w:tabs>
          <w:tab w:val="clear" w:pos="1134"/>
          <w:tab w:val="left" w:pos="1843"/>
        </w:tabs>
        <w:spacing w:line="240" w:lineRule="auto"/>
        <w:ind w:left="0" w:firstLine="709"/>
        <w:rPr>
          <w:sz w:val="24"/>
          <w:szCs w:val="24"/>
        </w:rPr>
      </w:pPr>
      <w:r w:rsidRPr="00BE4097">
        <w:rPr>
          <w:sz w:val="24"/>
          <w:szCs w:val="24"/>
        </w:rPr>
        <w:t>3.1.5. Заказчик вправе утверждать внутренние документы, детализирующие и конкретизирующие порядок проведения способов закупки, создание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по проведению закупки с учетом требований законодательства Российской Федерации и Положения о закупке, а также иные документы, касающиеся закупочной деятельности, в соответствии со своей компетенцией.</w:t>
      </w:r>
    </w:p>
    <w:p w:rsidR="00D75949" w:rsidRPr="00BE4097" w:rsidRDefault="00D75949" w:rsidP="00BE4097">
      <w:pPr>
        <w:tabs>
          <w:tab w:val="left" w:pos="540"/>
          <w:tab w:val="left" w:pos="900"/>
        </w:tabs>
        <w:spacing w:after="0" w:line="240" w:lineRule="auto"/>
        <w:ind w:firstLine="709"/>
        <w:rPr>
          <w:rFonts w:ascii="Times New Roman" w:hAnsi="Times New Roman"/>
          <w:b/>
          <w:sz w:val="24"/>
          <w:szCs w:val="24"/>
        </w:rPr>
      </w:pPr>
    </w:p>
    <w:p w:rsidR="00D75949" w:rsidRPr="00BE4097" w:rsidRDefault="00D75949" w:rsidP="00BE4097">
      <w:pPr>
        <w:tabs>
          <w:tab w:val="left" w:pos="540"/>
          <w:tab w:val="left" w:pos="900"/>
        </w:tabs>
        <w:spacing w:after="0" w:line="240" w:lineRule="auto"/>
        <w:ind w:firstLine="709"/>
        <w:rPr>
          <w:rFonts w:ascii="Times New Roman" w:hAnsi="Times New Roman"/>
          <w:b/>
          <w:sz w:val="24"/>
          <w:szCs w:val="24"/>
        </w:rPr>
      </w:pPr>
      <w:r w:rsidRPr="00BE4097">
        <w:rPr>
          <w:rFonts w:ascii="Times New Roman" w:hAnsi="Times New Roman"/>
          <w:b/>
          <w:sz w:val="24"/>
          <w:szCs w:val="24"/>
        </w:rPr>
        <w:t>3.2.Порядок формирования закупочной комиссии</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3.2.1.</w:t>
      </w:r>
      <w:r w:rsidRPr="00BE4097">
        <w:rPr>
          <w:rFonts w:ascii="Times New Roman" w:hAnsi="Times New Roman"/>
          <w:sz w:val="24"/>
          <w:szCs w:val="24"/>
        </w:rPr>
        <w:tab/>
        <w:t>Решение о создании закупочной комиссии, определение порядка ее работы, персонального состава и назначение председателя комиссии осуществляется до</w:t>
      </w:r>
      <w:r>
        <w:rPr>
          <w:rFonts w:ascii="Times New Roman" w:hAnsi="Times New Roman"/>
          <w:sz w:val="24"/>
          <w:szCs w:val="24"/>
        </w:rPr>
        <w:t xml:space="preserve"> размещения  в ЕИС</w:t>
      </w:r>
      <w:r w:rsidRPr="00BE4097">
        <w:rPr>
          <w:rFonts w:ascii="Times New Roman" w:hAnsi="Times New Roman"/>
          <w:sz w:val="24"/>
          <w:szCs w:val="24"/>
        </w:rPr>
        <w:t xml:space="preserve"> извещения о закупке и документации о закупке и оформляется приказом единоличного исполнительного органа Заказчика.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ab/>
        <w:t>При привлечении Заказчиком Организатора закупки решение о создании закупочной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3.2.2.</w:t>
      </w:r>
      <w:r w:rsidRPr="00BE4097">
        <w:rPr>
          <w:rFonts w:ascii="Times New Roman" w:hAnsi="Times New Roman"/>
          <w:sz w:val="24"/>
          <w:szCs w:val="24"/>
        </w:rPr>
        <w:tab/>
        <w:t>В состав закупочной комиссии могут входить как сотрудники Заказчика, так и сторонние лица.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3.2.3.</w:t>
      </w:r>
      <w:r w:rsidRPr="00BE4097">
        <w:rPr>
          <w:rFonts w:ascii="Times New Roman" w:hAnsi="Times New Roman"/>
          <w:sz w:val="24"/>
          <w:szCs w:val="24"/>
        </w:rPr>
        <w:ta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3.2.4.</w:t>
      </w:r>
      <w:r w:rsidRPr="00BE4097">
        <w:rPr>
          <w:rFonts w:ascii="Times New Roman" w:hAnsi="Times New Roman"/>
          <w:sz w:val="24"/>
          <w:szCs w:val="24"/>
        </w:rPr>
        <w:tab/>
        <w:t>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3.2.5.</w:t>
      </w:r>
      <w:r w:rsidRPr="00BE4097">
        <w:rPr>
          <w:rFonts w:ascii="Times New Roman" w:hAnsi="Times New Roman"/>
          <w:sz w:val="24"/>
          <w:szCs w:val="24"/>
        </w:rPr>
        <w:tab/>
        <w:t xml:space="preserve">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приказом о создании закупочной комиссии. </w:t>
      </w:r>
    </w:p>
    <w:p w:rsidR="00D75949" w:rsidRPr="00BE4097" w:rsidRDefault="00D75949" w:rsidP="00BE4097">
      <w:pPr>
        <w:pStyle w:val="ListParagraph"/>
        <w:widowControl w:val="0"/>
        <w:autoSpaceDE w:val="0"/>
        <w:autoSpaceDN w:val="0"/>
        <w:adjustRightInd w:val="0"/>
        <w:spacing w:after="0" w:line="240" w:lineRule="auto"/>
        <w:ind w:left="585"/>
        <w:jc w:val="both"/>
        <w:rPr>
          <w:rFonts w:ascii="Times New Roman" w:hAnsi="Times New Roman"/>
          <w:sz w:val="24"/>
          <w:szCs w:val="24"/>
        </w:rPr>
      </w:pPr>
      <w:r w:rsidRPr="006F12E0">
        <w:rPr>
          <w:rFonts w:ascii="Times New Roman" w:hAnsi="Times New Roman"/>
          <w:sz w:val="24"/>
          <w:szCs w:val="24"/>
        </w:rPr>
        <w:t>3.2.6. Закупочная комиссия проверяет соответствие участников закупок требованиям, указанным в пункте 6.2 (при наличии таких требований) Положения. Закупочная комиссия закупок не вправе возлагать на участников закупок обязанность подтверждать соответствие указанным требованиям.</w:t>
      </w:r>
      <w:bookmarkStart w:id="2" w:name="Par600"/>
      <w:bookmarkEnd w:id="2"/>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p>
    <w:p w:rsidR="00D75949" w:rsidRPr="00BE4097" w:rsidRDefault="00D75949" w:rsidP="00BE4097">
      <w:pPr>
        <w:numPr>
          <w:ilvl w:val="0"/>
          <w:numId w:val="5"/>
        </w:numPr>
        <w:tabs>
          <w:tab w:val="left" w:pos="540"/>
          <w:tab w:val="left" w:pos="900"/>
        </w:tabs>
        <w:spacing w:after="0" w:line="240" w:lineRule="auto"/>
        <w:ind w:left="0" w:firstLine="0"/>
        <w:jc w:val="center"/>
        <w:rPr>
          <w:rFonts w:ascii="Times New Roman" w:hAnsi="Times New Roman"/>
          <w:b/>
          <w:sz w:val="24"/>
          <w:szCs w:val="24"/>
        </w:rPr>
      </w:pPr>
      <w:r w:rsidRPr="00BE4097">
        <w:rPr>
          <w:rFonts w:ascii="Times New Roman" w:hAnsi="Times New Roman"/>
          <w:b/>
          <w:sz w:val="24"/>
          <w:szCs w:val="24"/>
        </w:rPr>
        <w:t>ОРГАНИЗАТОР ЗАКУПКИ</w:t>
      </w:r>
    </w:p>
    <w:p w:rsidR="00D75949" w:rsidRPr="00BE4097" w:rsidRDefault="00D75949" w:rsidP="00BE4097">
      <w:pPr>
        <w:numPr>
          <w:ilvl w:val="1"/>
          <w:numId w:val="5"/>
        </w:numPr>
        <w:tabs>
          <w:tab w:val="num" w:pos="0"/>
        </w:tabs>
        <w:autoSpaceDE w:val="0"/>
        <w:autoSpaceDN w:val="0"/>
        <w:adjustRightInd w:val="0"/>
        <w:spacing w:after="0" w:line="240" w:lineRule="auto"/>
        <w:ind w:left="0" w:firstLine="709"/>
        <w:jc w:val="both"/>
        <w:rPr>
          <w:rFonts w:ascii="Times New Roman" w:hAnsi="Times New Roman"/>
          <w:bCs/>
          <w:sz w:val="24"/>
          <w:szCs w:val="24"/>
        </w:rPr>
      </w:pPr>
      <w:r w:rsidRPr="00BE4097">
        <w:rPr>
          <w:rFonts w:ascii="Times New Roman" w:hAnsi="Times New Roman"/>
          <w:bCs/>
          <w:sz w:val="24"/>
          <w:szCs w:val="24"/>
        </w:rPr>
        <w:t xml:space="preserve">Заказчик вправе привлечь на основе гражданско-правового договора </w:t>
      </w:r>
      <w:r w:rsidRPr="006F12E0">
        <w:rPr>
          <w:rFonts w:ascii="Times New Roman" w:hAnsi="Times New Roman"/>
          <w:bCs/>
          <w:sz w:val="24"/>
          <w:szCs w:val="24"/>
        </w:rPr>
        <w:t>(соглашения)</w:t>
      </w:r>
      <w:r w:rsidRPr="00BE4097">
        <w:rPr>
          <w:rFonts w:ascii="Times New Roman" w:hAnsi="Times New Roman"/>
          <w:bCs/>
          <w:sz w:val="24"/>
          <w:szCs w:val="24"/>
        </w:rPr>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Pr>
          <w:rFonts w:ascii="Times New Roman" w:hAnsi="Times New Roman"/>
          <w:bCs/>
          <w:sz w:val="24"/>
          <w:szCs w:val="24"/>
        </w:rPr>
        <w:t>.</w:t>
      </w:r>
    </w:p>
    <w:p w:rsidR="00D75949" w:rsidRPr="00BE4097" w:rsidRDefault="00D75949" w:rsidP="00BE4097">
      <w:pPr>
        <w:numPr>
          <w:ilvl w:val="1"/>
          <w:numId w:val="5"/>
        </w:numPr>
        <w:tabs>
          <w:tab w:val="num" w:pos="0"/>
        </w:tabs>
        <w:autoSpaceDE w:val="0"/>
        <w:autoSpaceDN w:val="0"/>
        <w:adjustRightInd w:val="0"/>
        <w:spacing w:after="0" w:line="240" w:lineRule="auto"/>
        <w:ind w:left="0" w:firstLine="709"/>
        <w:jc w:val="both"/>
        <w:rPr>
          <w:rFonts w:ascii="Times New Roman" w:hAnsi="Times New Roman"/>
          <w:bCs/>
          <w:sz w:val="24"/>
          <w:szCs w:val="24"/>
        </w:rPr>
      </w:pPr>
      <w:r w:rsidRPr="00BE4097">
        <w:rPr>
          <w:rFonts w:ascii="Times New Roman" w:hAnsi="Times New Roman"/>
          <w:bCs/>
          <w:sz w:val="24"/>
          <w:szCs w:val="24"/>
        </w:rPr>
        <w:t>Организатор закупки осуществляет указанные в п. 4.1. функции от имени Заказчика в соответствии с настоящим Положением о закупке, при этом все права и обязанности возникают у последнего.</w:t>
      </w:r>
    </w:p>
    <w:p w:rsidR="00D75949" w:rsidRPr="00BE4097" w:rsidRDefault="00D75949" w:rsidP="00BE4097">
      <w:pPr>
        <w:numPr>
          <w:ilvl w:val="1"/>
          <w:numId w:val="5"/>
        </w:numPr>
        <w:tabs>
          <w:tab w:val="left" w:pos="540"/>
          <w:tab w:val="left" w:pos="900"/>
        </w:tabs>
        <w:spacing w:after="0" w:line="240" w:lineRule="auto"/>
        <w:ind w:left="0" w:firstLine="709"/>
        <w:jc w:val="both"/>
        <w:rPr>
          <w:rFonts w:ascii="Times New Roman" w:hAnsi="Times New Roman"/>
          <w:bCs/>
          <w:sz w:val="24"/>
          <w:szCs w:val="24"/>
        </w:rPr>
      </w:pPr>
      <w:r w:rsidRPr="00BE4097">
        <w:rPr>
          <w:rFonts w:ascii="Times New Roman" w:hAnsi="Times New Roman"/>
          <w:bCs/>
          <w:sz w:val="24"/>
          <w:szCs w:val="24"/>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Организатором закупки функций от имени Заказчика.</w:t>
      </w:r>
    </w:p>
    <w:p w:rsidR="00D75949" w:rsidRPr="00BE4097" w:rsidRDefault="00D75949" w:rsidP="00BE4097">
      <w:pPr>
        <w:tabs>
          <w:tab w:val="left" w:pos="540"/>
          <w:tab w:val="left" w:pos="900"/>
        </w:tabs>
        <w:spacing w:after="0" w:line="240" w:lineRule="auto"/>
        <w:ind w:left="709"/>
        <w:jc w:val="both"/>
        <w:rPr>
          <w:rFonts w:ascii="Times New Roman" w:hAnsi="Times New Roman"/>
          <w:bCs/>
          <w:sz w:val="24"/>
          <w:szCs w:val="24"/>
        </w:rPr>
      </w:pPr>
    </w:p>
    <w:p w:rsidR="00D75949" w:rsidRPr="00BE4097" w:rsidRDefault="00D75949" w:rsidP="00BE4097">
      <w:pPr>
        <w:numPr>
          <w:ilvl w:val="0"/>
          <w:numId w:val="5"/>
        </w:numPr>
        <w:tabs>
          <w:tab w:val="left" w:pos="540"/>
          <w:tab w:val="left" w:pos="900"/>
        </w:tabs>
        <w:spacing w:after="0" w:line="240" w:lineRule="auto"/>
        <w:ind w:left="0" w:firstLine="0"/>
        <w:jc w:val="center"/>
        <w:rPr>
          <w:rFonts w:ascii="Times New Roman" w:hAnsi="Times New Roman"/>
          <w:b/>
          <w:sz w:val="24"/>
          <w:szCs w:val="24"/>
        </w:rPr>
      </w:pPr>
      <w:r w:rsidRPr="00BE4097">
        <w:rPr>
          <w:rFonts w:ascii="Times New Roman" w:hAnsi="Times New Roman"/>
          <w:b/>
          <w:sz w:val="24"/>
          <w:szCs w:val="24"/>
        </w:rPr>
        <w:t>СПОСОБЫ ЗАКУПКИ</w:t>
      </w:r>
    </w:p>
    <w:p w:rsidR="00D75949" w:rsidRPr="006F12E0" w:rsidRDefault="00D75949" w:rsidP="00BE4097">
      <w:pPr>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BE4097">
        <w:rPr>
          <w:rFonts w:ascii="Times New Roman" w:hAnsi="Times New Roman"/>
          <w:sz w:val="24"/>
          <w:szCs w:val="24"/>
        </w:rPr>
        <w:t xml:space="preserve">Под закупками товаров, работ, услуг понимается заключение любых возмездных гражданско-правовых договоров с юридическими лицами, </w:t>
      </w:r>
      <w:r w:rsidRPr="006F12E0">
        <w:rPr>
          <w:rFonts w:ascii="Times New Roman" w:hAnsi="Times New Roman"/>
          <w:sz w:val="24"/>
          <w:szCs w:val="24"/>
        </w:rPr>
        <w:t xml:space="preserve">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 </w:t>
      </w:r>
    </w:p>
    <w:p w:rsidR="00D75949" w:rsidRPr="006F12E0" w:rsidRDefault="00D75949" w:rsidP="00BE4097">
      <w:pPr>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6F12E0">
        <w:rPr>
          <w:rFonts w:ascii="Times New Roman" w:hAnsi="Times New Roman"/>
          <w:sz w:val="24"/>
          <w:szCs w:val="24"/>
        </w:rPr>
        <w:t>Решение о способе закупки принимается Заказчиком до начала проведения закупки.</w:t>
      </w:r>
    </w:p>
    <w:p w:rsidR="00D75949" w:rsidRPr="006F12E0" w:rsidRDefault="00D75949" w:rsidP="00BE4097">
      <w:pPr>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6F12E0">
        <w:rPr>
          <w:rFonts w:ascii="Times New Roman" w:hAnsi="Times New Roman"/>
          <w:sz w:val="24"/>
          <w:szCs w:val="24"/>
        </w:rPr>
        <w:t>В настоящем положении выделяют следующие способы закупки:</w:t>
      </w:r>
    </w:p>
    <w:p w:rsidR="00D75949" w:rsidRPr="006F12E0" w:rsidRDefault="00D75949" w:rsidP="00BE4097">
      <w:pPr>
        <w:pStyle w:val="ListParagraph"/>
        <w:numPr>
          <w:ilvl w:val="0"/>
          <w:numId w:val="12"/>
        </w:numPr>
        <w:autoSpaceDE w:val="0"/>
        <w:autoSpaceDN w:val="0"/>
        <w:adjustRightInd w:val="0"/>
        <w:spacing w:after="0" w:line="240" w:lineRule="auto"/>
        <w:ind w:firstLine="349"/>
        <w:jc w:val="both"/>
        <w:outlineLvl w:val="1"/>
        <w:rPr>
          <w:rFonts w:ascii="Times New Roman" w:hAnsi="Times New Roman"/>
          <w:sz w:val="24"/>
          <w:szCs w:val="24"/>
          <w:u w:val="single"/>
        </w:rPr>
      </w:pPr>
      <w:r w:rsidRPr="006F12E0">
        <w:rPr>
          <w:rFonts w:ascii="Times New Roman" w:hAnsi="Times New Roman"/>
          <w:bCs/>
          <w:sz w:val="24"/>
          <w:szCs w:val="24"/>
        </w:rPr>
        <w:t>путем проведения торгов: открытый конкурс, открытый аукцион в электронной форме (</w:t>
      </w:r>
      <w:r w:rsidRPr="006F12E0">
        <w:rPr>
          <w:rFonts w:ascii="Times New Roman" w:hAnsi="Times New Roman"/>
          <w:sz w:val="24"/>
          <w:szCs w:val="24"/>
        </w:rPr>
        <w:t>Конкурентные способы)</w:t>
      </w:r>
    </w:p>
    <w:p w:rsidR="00D75949" w:rsidRPr="006F12E0" w:rsidRDefault="00D75949" w:rsidP="00BE4097">
      <w:pPr>
        <w:numPr>
          <w:ilvl w:val="0"/>
          <w:numId w:val="12"/>
        </w:numPr>
        <w:spacing w:after="0" w:line="240" w:lineRule="auto"/>
        <w:ind w:left="0" w:firstLine="709"/>
        <w:jc w:val="both"/>
        <w:rPr>
          <w:rFonts w:ascii="Times New Roman" w:hAnsi="Times New Roman"/>
          <w:bCs/>
          <w:sz w:val="24"/>
          <w:szCs w:val="24"/>
        </w:rPr>
      </w:pPr>
      <w:r w:rsidRPr="006F12E0">
        <w:rPr>
          <w:rFonts w:ascii="Times New Roman" w:hAnsi="Times New Roman"/>
          <w:sz w:val="24"/>
          <w:szCs w:val="24"/>
        </w:rPr>
        <w:t>без проведения торгов:</w:t>
      </w:r>
      <w:r w:rsidRPr="006F12E0">
        <w:rPr>
          <w:rFonts w:ascii="Times New Roman" w:hAnsi="Times New Roman"/>
          <w:bCs/>
          <w:sz w:val="24"/>
          <w:szCs w:val="24"/>
        </w:rPr>
        <w:t xml:space="preserve"> запрос котировок, запрос предложений, (не конкурентные способы) </w:t>
      </w:r>
    </w:p>
    <w:p w:rsidR="00D75949" w:rsidRPr="006F12E0" w:rsidRDefault="00D75949" w:rsidP="00BE4097">
      <w:pPr>
        <w:numPr>
          <w:ilvl w:val="0"/>
          <w:numId w:val="12"/>
        </w:numPr>
        <w:spacing w:after="0" w:line="240" w:lineRule="auto"/>
        <w:ind w:left="0" w:firstLine="709"/>
        <w:jc w:val="both"/>
        <w:rPr>
          <w:rFonts w:ascii="Times New Roman" w:hAnsi="Times New Roman"/>
          <w:bCs/>
          <w:sz w:val="24"/>
          <w:szCs w:val="24"/>
        </w:rPr>
      </w:pPr>
      <w:r w:rsidRPr="006F12E0">
        <w:rPr>
          <w:rFonts w:ascii="Times New Roman" w:hAnsi="Times New Roman"/>
          <w:bCs/>
          <w:sz w:val="24"/>
          <w:szCs w:val="24"/>
        </w:rPr>
        <w:t>прямая закупка (</w:t>
      </w:r>
      <w:r w:rsidRPr="006F12E0">
        <w:rPr>
          <w:rFonts w:ascii="Times New Roman" w:hAnsi="Times New Roman"/>
          <w:sz w:val="24"/>
          <w:szCs w:val="24"/>
        </w:rPr>
        <w:t>у единственного поставщика, исполнителя, подрядчика)</w:t>
      </w:r>
    </w:p>
    <w:p w:rsidR="00D75949" w:rsidRPr="006F12E0" w:rsidRDefault="00D75949" w:rsidP="00BE4097">
      <w:pPr>
        <w:numPr>
          <w:ilvl w:val="0"/>
          <w:numId w:val="12"/>
        </w:numPr>
        <w:spacing w:after="0" w:line="240" w:lineRule="auto"/>
        <w:ind w:left="0" w:firstLine="709"/>
        <w:jc w:val="both"/>
        <w:rPr>
          <w:rFonts w:ascii="Times New Roman" w:hAnsi="Times New Roman"/>
          <w:bCs/>
          <w:sz w:val="24"/>
          <w:szCs w:val="24"/>
        </w:rPr>
      </w:pPr>
      <w:r w:rsidRPr="006F12E0">
        <w:rPr>
          <w:rFonts w:ascii="Times New Roman" w:hAnsi="Times New Roman"/>
          <w:sz w:val="24"/>
          <w:szCs w:val="24"/>
        </w:rPr>
        <w:t>закрытые процедуры закупки.</w:t>
      </w:r>
    </w:p>
    <w:p w:rsidR="00D75949" w:rsidRPr="00BE4097" w:rsidRDefault="00D75949" w:rsidP="00BE4097">
      <w:pPr>
        <w:pStyle w:val="ListParagraph"/>
        <w:numPr>
          <w:ilvl w:val="1"/>
          <w:numId w:val="5"/>
        </w:numPr>
        <w:tabs>
          <w:tab w:val="num" w:pos="0"/>
        </w:tabs>
        <w:autoSpaceDE w:val="0"/>
        <w:autoSpaceDN w:val="0"/>
        <w:adjustRightInd w:val="0"/>
        <w:spacing w:after="0" w:line="240" w:lineRule="auto"/>
        <w:ind w:left="0" w:firstLine="709"/>
        <w:jc w:val="both"/>
        <w:outlineLvl w:val="1"/>
        <w:rPr>
          <w:rFonts w:ascii="Times New Roman" w:hAnsi="Times New Roman"/>
          <w:sz w:val="24"/>
          <w:szCs w:val="24"/>
        </w:rPr>
      </w:pPr>
      <w:r w:rsidRPr="00BE4097">
        <w:rPr>
          <w:rFonts w:ascii="Times New Roman" w:hAnsi="Times New Roman"/>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75949" w:rsidRPr="00BE4097" w:rsidRDefault="00D75949" w:rsidP="00BE4097">
      <w:pPr>
        <w:pStyle w:val="ListParagraph"/>
        <w:autoSpaceDE w:val="0"/>
        <w:autoSpaceDN w:val="0"/>
        <w:adjustRightInd w:val="0"/>
        <w:spacing w:after="0" w:line="240" w:lineRule="auto"/>
        <w:ind w:left="709"/>
        <w:jc w:val="both"/>
        <w:outlineLvl w:val="1"/>
        <w:rPr>
          <w:rFonts w:ascii="Times New Roman" w:hAnsi="Times New Roman"/>
          <w:sz w:val="24"/>
          <w:szCs w:val="24"/>
        </w:rPr>
      </w:pPr>
    </w:p>
    <w:p w:rsidR="00D75949" w:rsidRPr="00BE4097" w:rsidRDefault="00D75949" w:rsidP="00BE4097">
      <w:pPr>
        <w:numPr>
          <w:ilvl w:val="0"/>
          <w:numId w:val="5"/>
        </w:numPr>
        <w:tabs>
          <w:tab w:val="left" w:pos="540"/>
          <w:tab w:val="left" w:pos="900"/>
        </w:tabs>
        <w:spacing w:after="0" w:line="240" w:lineRule="auto"/>
        <w:ind w:left="0" w:firstLine="0"/>
        <w:jc w:val="center"/>
        <w:rPr>
          <w:rFonts w:ascii="Times New Roman" w:hAnsi="Times New Roman"/>
          <w:b/>
          <w:sz w:val="24"/>
          <w:szCs w:val="24"/>
        </w:rPr>
      </w:pPr>
      <w:r w:rsidRPr="00BE4097">
        <w:rPr>
          <w:rFonts w:ascii="Times New Roman" w:hAnsi="Times New Roman"/>
          <w:b/>
          <w:sz w:val="24"/>
          <w:szCs w:val="24"/>
        </w:rPr>
        <w:t>УЧАСТНИКИ ЗАКУПКИ</w:t>
      </w:r>
    </w:p>
    <w:p w:rsidR="00D75949" w:rsidRPr="00BE4097" w:rsidRDefault="00D75949" w:rsidP="00BE4097">
      <w:pPr>
        <w:numPr>
          <w:ilvl w:val="1"/>
          <w:numId w:val="5"/>
        </w:numPr>
        <w:spacing w:after="0" w:line="240" w:lineRule="auto"/>
        <w:ind w:left="0" w:firstLine="709"/>
        <w:jc w:val="both"/>
        <w:rPr>
          <w:rFonts w:ascii="Times New Roman" w:hAnsi="Times New Roman"/>
          <w:bCs/>
          <w:sz w:val="24"/>
          <w:szCs w:val="24"/>
        </w:rPr>
      </w:pPr>
      <w:r w:rsidRPr="00BE4097">
        <w:rPr>
          <w:rFonts w:ascii="Times New Roman" w:hAnsi="Times New Roman"/>
          <w:bCs/>
          <w:sz w:val="24"/>
          <w:szCs w:val="24"/>
        </w:rPr>
        <w:t>Участником закупки (далее – Участник)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75949" w:rsidRPr="00BE4097" w:rsidRDefault="00D75949" w:rsidP="00BE4097">
      <w:pPr>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В случае если несколько юридических или физических лиц выступают совместно в качестве Участника закупочной процедуры, Участники закупки, выступающие на стороне одного участника закупки должны:</w:t>
      </w:r>
    </w:p>
    <w:p w:rsidR="00D75949" w:rsidRPr="00BE4097" w:rsidRDefault="00D75949" w:rsidP="00BE4097">
      <w:pPr>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w:t>
      </w:r>
    </w:p>
    <w:p w:rsidR="00D75949" w:rsidRPr="00BE4097" w:rsidRDefault="00D75949" w:rsidP="00BE4097">
      <w:pPr>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 обладать необходимыми разрешительными документами (лицензиями, свидетельствами о допуске на выполнение работ и другими в соответствии с законодательством Российской Федерации)  по видам деятельности, выполняемой каждым лицом в рамках реализации договора, заключаемого по результатам закупочной процедуры;</w:t>
      </w:r>
    </w:p>
    <w:p w:rsidR="00D75949" w:rsidRPr="00BE4097" w:rsidRDefault="00D75949" w:rsidP="00BE4097">
      <w:pPr>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 нести солидарную ответственность по обязательствам, связанным с участием в закупках, заключением и последующим исполнением договора.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Cs/>
          <w:sz w:val="24"/>
          <w:szCs w:val="24"/>
        </w:rPr>
        <w:tab/>
        <w:t xml:space="preserve">Участники закупок  имеют право выступать в отношениях, связанных с проведением процедуры закупок товаров, выполнения работ, оказания услуг для нужд Заказчика,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w:t>
      </w:r>
      <w:hyperlink r:id="rId9" w:history="1">
        <w:r w:rsidRPr="00BE4097">
          <w:rPr>
            <w:rStyle w:val="Hyperlink"/>
            <w:bCs/>
            <w:color w:val="auto"/>
            <w:sz w:val="24"/>
            <w:szCs w:val="24"/>
            <w:u w:val="none"/>
          </w:rPr>
          <w:t>законодательством</w:t>
        </w:r>
      </w:hyperlink>
    </w:p>
    <w:p w:rsidR="00D75949" w:rsidRPr="007552D8" w:rsidRDefault="00D75949" w:rsidP="00BE4097">
      <w:pPr>
        <w:numPr>
          <w:ilvl w:val="1"/>
          <w:numId w:val="5"/>
        </w:numPr>
        <w:tabs>
          <w:tab w:val="left" w:pos="540"/>
          <w:tab w:val="left" w:pos="900"/>
        </w:tabs>
        <w:spacing w:after="0" w:line="240" w:lineRule="auto"/>
        <w:ind w:left="0" w:firstLine="709"/>
        <w:jc w:val="both"/>
        <w:rPr>
          <w:rFonts w:ascii="Times New Roman" w:hAnsi="Times New Roman"/>
          <w:sz w:val="24"/>
          <w:szCs w:val="24"/>
        </w:rPr>
      </w:pPr>
      <w:r w:rsidRPr="007552D8">
        <w:rPr>
          <w:rFonts w:ascii="Times New Roman" w:hAnsi="Times New Roman"/>
          <w:sz w:val="24"/>
          <w:szCs w:val="24"/>
        </w:rPr>
        <w:t xml:space="preserve">К участникам закупки предъявляются следующие </w:t>
      </w:r>
      <w:r w:rsidRPr="007552D8">
        <w:rPr>
          <w:rFonts w:ascii="Times New Roman" w:hAnsi="Times New Roman"/>
          <w:sz w:val="24"/>
          <w:szCs w:val="24"/>
          <w:u w:val="single"/>
        </w:rPr>
        <w:t>обязательные требования</w:t>
      </w:r>
      <w:r w:rsidRPr="007552D8">
        <w:rPr>
          <w:rFonts w:ascii="Times New Roman" w:hAnsi="Times New Roman"/>
          <w:sz w:val="24"/>
          <w:szCs w:val="24"/>
        </w:rPr>
        <w:t>:</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6F12E0">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bookmarkStart w:id="3" w:name="Par577"/>
      <w:bookmarkEnd w:id="3"/>
      <w:r w:rsidRPr="006F12E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6F12E0">
        <w:rPr>
          <w:rFonts w:ascii="Times New Roman" w:hAnsi="Times New Roman"/>
          <w:sz w:val="24"/>
          <w:szCs w:val="24"/>
        </w:rPr>
        <w:t xml:space="preserve">3) неприостановление деятельности участника закупки в порядке, установленном </w:t>
      </w:r>
      <w:hyperlink r:id="rId10" w:history="1">
        <w:r w:rsidRPr="006F12E0">
          <w:rPr>
            <w:rFonts w:ascii="Times New Roman" w:hAnsi="Times New Roman"/>
            <w:color w:val="0000FF"/>
            <w:sz w:val="24"/>
            <w:szCs w:val="24"/>
          </w:rPr>
          <w:t>Кодексом</w:t>
        </w:r>
      </w:hyperlink>
      <w:r w:rsidRPr="006F12E0">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bookmarkStart w:id="4" w:name="Par579"/>
      <w:bookmarkEnd w:id="4"/>
      <w:r w:rsidRPr="006F12E0">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F12E0">
          <w:rPr>
            <w:rFonts w:ascii="Times New Roman" w:hAnsi="Times New Roman"/>
            <w:color w:val="0000FF"/>
            <w:sz w:val="24"/>
            <w:szCs w:val="24"/>
          </w:rPr>
          <w:t>законодательством</w:t>
        </w:r>
      </w:hyperlink>
      <w:r w:rsidRPr="006F12E0">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6F12E0">
          <w:rPr>
            <w:rFonts w:ascii="Times New Roman" w:hAnsi="Times New Roman"/>
            <w:color w:val="0000FF"/>
            <w:sz w:val="24"/>
            <w:szCs w:val="24"/>
          </w:rPr>
          <w:t>законодательством</w:t>
        </w:r>
      </w:hyperlink>
      <w:r w:rsidRPr="006F12E0">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bookmarkStart w:id="5" w:name="Par581"/>
      <w:bookmarkEnd w:id="5"/>
      <w:r w:rsidRPr="006F12E0">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5949" w:rsidRPr="006F12E0" w:rsidRDefault="00D75949" w:rsidP="00BE4097">
      <w:pPr>
        <w:pStyle w:val="ListParagraph"/>
        <w:widowControl w:val="0"/>
        <w:autoSpaceDE w:val="0"/>
        <w:autoSpaceDN w:val="0"/>
        <w:adjustRightInd w:val="0"/>
        <w:spacing w:after="0" w:line="240" w:lineRule="auto"/>
        <w:ind w:left="0" w:firstLine="709"/>
        <w:jc w:val="both"/>
        <w:rPr>
          <w:rFonts w:ascii="Times New Roman" w:hAnsi="Times New Roman"/>
          <w:sz w:val="24"/>
          <w:szCs w:val="24"/>
        </w:rPr>
      </w:pPr>
      <w:r w:rsidRPr="006F12E0">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6" w:name="Par583"/>
      <w:bookmarkEnd w:id="6"/>
    </w:p>
    <w:p w:rsidR="00D75949" w:rsidRPr="006F12E0" w:rsidRDefault="00D75949" w:rsidP="00BE4097">
      <w:pPr>
        <w:pStyle w:val="ListParagraph"/>
        <w:widowControl w:val="0"/>
        <w:autoSpaceDE w:val="0"/>
        <w:autoSpaceDN w:val="0"/>
        <w:adjustRightInd w:val="0"/>
        <w:spacing w:after="0" w:line="240" w:lineRule="auto"/>
        <w:ind w:left="585"/>
        <w:jc w:val="both"/>
        <w:rPr>
          <w:rFonts w:ascii="Times New Roman" w:hAnsi="Times New Roman"/>
          <w:sz w:val="24"/>
          <w:szCs w:val="24"/>
        </w:rPr>
      </w:pPr>
      <w:r w:rsidRPr="006F12E0">
        <w:rPr>
          <w:rFonts w:ascii="Times New Roman" w:hAnsi="Times New Roman"/>
          <w:sz w:val="24"/>
          <w:szCs w:val="24"/>
        </w:rPr>
        <w:t xml:space="preserve"> Заказчик вправе установить </w:t>
      </w:r>
      <w:r w:rsidRPr="006F12E0">
        <w:rPr>
          <w:rFonts w:ascii="Times New Roman" w:hAnsi="Times New Roman"/>
          <w:sz w:val="24"/>
          <w:szCs w:val="24"/>
          <w:u w:val="single"/>
        </w:rPr>
        <w:t>дополнительные требования</w:t>
      </w:r>
      <w:r w:rsidRPr="006F12E0">
        <w:rPr>
          <w:rFonts w:ascii="Times New Roman" w:hAnsi="Times New Roman"/>
          <w:sz w:val="24"/>
          <w:szCs w:val="24"/>
        </w:rPr>
        <w:t>:</w:t>
      </w:r>
    </w:p>
    <w:p w:rsidR="00D75949" w:rsidRPr="006F12E0" w:rsidRDefault="00D75949" w:rsidP="00BE4097">
      <w:pPr>
        <w:tabs>
          <w:tab w:val="left" w:pos="54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75949" w:rsidRPr="006F12E0" w:rsidRDefault="00D75949" w:rsidP="00BE4097">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6F12E0">
        <w:rPr>
          <w:rFonts w:ascii="Times New Roman" w:hAnsi="Times New Roman"/>
          <w:sz w:val="24"/>
          <w:szCs w:val="24"/>
        </w:rPr>
        <w:t>) отсутствие сведений об участниках закупки в реестре недобросовестных поставщиков, предусмотренным Федеральным законом от 05 апреля 2013 года № 44 – ФЗ « О контрактной системе в сфере закупок товаров, работ, услуг для государственных и муниципальных нужд».</w:t>
      </w:r>
    </w:p>
    <w:p w:rsidR="00D75949" w:rsidRPr="006F12E0" w:rsidRDefault="00D75949" w:rsidP="00BE4097">
      <w:pPr>
        <w:tabs>
          <w:tab w:val="left" w:pos="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 xml:space="preserve">При проведении торгов Заказчик </w:t>
      </w:r>
      <w:r w:rsidRPr="006F12E0">
        <w:rPr>
          <w:rFonts w:ascii="Times New Roman" w:hAnsi="Times New Roman"/>
          <w:sz w:val="24"/>
          <w:szCs w:val="24"/>
          <w:u w:val="single"/>
        </w:rPr>
        <w:t>вправе установить квалификационные требования</w:t>
      </w:r>
      <w:r w:rsidRPr="006F12E0">
        <w:rPr>
          <w:rFonts w:ascii="Times New Roman" w:hAnsi="Times New Roman"/>
          <w:sz w:val="24"/>
          <w:szCs w:val="24"/>
        </w:rPr>
        <w:t xml:space="preserve"> к участникам закупки, а именно:</w:t>
      </w:r>
    </w:p>
    <w:p w:rsidR="00D75949" w:rsidRPr="006F12E0"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6F12E0">
        <w:rPr>
          <w:rFonts w:ascii="Times New Roman" w:hAnsi="Times New Roman"/>
          <w:sz w:val="24"/>
          <w:szCs w:val="24"/>
        </w:rPr>
        <w:t>1) наличие финансовых, материальных средств, а также иных возможностей (ресурсов), необходимых для выполнения условий договора;</w:t>
      </w:r>
    </w:p>
    <w:p w:rsidR="00D75949" w:rsidRPr="006F12E0"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6F12E0">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w:t>
      </w:r>
    </w:p>
    <w:p w:rsidR="00D75949" w:rsidRPr="006F12E0"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6F12E0">
        <w:rPr>
          <w:rFonts w:ascii="Times New Roman" w:hAnsi="Times New Roman"/>
          <w:sz w:val="24"/>
          <w:szCs w:val="24"/>
        </w:rPr>
        <w:t>3) иные квалификационные требования, связанные с предметом закупки.</w:t>
      </w:r>
    </w:p>
    <w:p w:rsidR="00D75949" w:rsidRPr="006F12E0" w:rsidRDefault="00D75949" w:rsidP="00BE4097">
      <w:pPr>
        <w:pStyle w:val="ListParagraph"/>
        <w:widowControl w:val="0"/>
        <w:autoSpaceDE w:val="0"/>
        <w:autoSpaceDN w:val="0"/>
        <w:adjustRightInd w:val="0"/>
        <w:spacing w:after="0" w:line="240" w:lineRule="auto"/>
        <w:ind w:left="585"/>
        <w:jc w:val="both"/>
        <w:rPr>
          <w:rFonts w:ascii="Times New Roman" w:hAnsi="Times New Roman"/>
          <w:sz w:val="24"/>
          <w:szCs w:val="24"/>
        </w:rPr>
      </w:pPr>
      <w:r w:rsidRPr="006F12E0">
        <w:rPr>
          <w:rFonts w:ascii="Times New Roman" w:hAnsi="Times New Roman"/>
          <w:sz w:val="24"/>
          <w:szCs w:val="24"/>
        </w:rPr>
        <w:t>6.3. Информация об установленных требованиях указывается Заказчиком в извещении об осуществлении закупки и/или документации о закупке.</w:t>
      </w:r>
    </w:p>
    <w:p w:rsidR="00D75949" w:rsidRPr="006F12E0" w:rsidRDefault="00D75949" w:rsidP="00BE4097">
      <w:pPr>
        <w:pStyle w:val="ListParagraph"/>
        <w:widowControl w:val="0"/>
        <w:numPr>
          <w:ilvl w:val="1"/>
          <w:numId w:val="20"/>
        </w:numPr>
        <w:tabs>
          <w:tab w:val="num" w:pos="0"/>
        </w:tabs>
        <w:autoSpaceDE w:val="0"/>
        <w:autoSpaceDN w:val="0"/>
        <w:adjustRightInd w:val="0"/>
        <w:spacing w:after="0" w:line="240" w:lineRule="auto"/>
        <w:ind w:left="0" w:firstLine="568"/>
        <w:jc w:val="both"/>
        <w:rPr>
          <w:rFonts w:ascii="Times New Roman" w:hAnsi="Times New Roman"/>
          <w:sz w:val="24"/>
          <w:szCs w:val="24"/>
        </w:rPr>
      </w:pPr>
      <w:r w:rsidRPr="006F12E0">
        <w:rPr>
          <w:rFonts w:ascii="Times New Roman" w:hAnsi="Times New Roman"/>
          <w:sz w:val="24"/>
          <w:szCs w:val="24"/>
        </w:rPr>
        <w:t>Заказчики не вправе устанавливать требования к участникам закупок в нарушение требований пунктов указанных выше. Указанные требования предъявляются в равной мере ко всем участникам закупок.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D75949" w:rsidRPr="006F12E0" w:rsidRDefault="00D75949" w:rsidP="00BE4097">
      <w:pPr>
        <w:pStyle w:val="ListParagraph"/>
        <w:widowControl w:val="0"/>
        <w:autoSpaceDE w:val="0"/>
        <w:autoSpaceDN w:val="0"/>
        <w:adjustRightInd w:val="0"/>
        <w:spacing w:after="0" w:line="240" w:lineRule="auto"/>
        <w:ind w:left="585"/>
        <w:jc w:val="both"/>
        <w:rPr>
          <w:rFonts w:ascii="Times New Roman" w:hAnsi="Times New Roman"/>
          <w:sz w:val="24"/>
          <w:szCs w:val="24"/>
        </w:rPr>
      </w:pPr>
      <w:r w:rsidRPr="006F12E0">
        <w:rPr>
          <w:rFonts w:ascii="Times New Roman" w:hAnsi="Times New Roman"/>
          <w:sz w:val="24"/>
          <w:szCs w:val="24"/>
        </w:rPr>
        <w:t>6.5. Отстранение участника закупки от участия в закупке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п.6.2 (при наличии таких требований), или предоставил недостоверную информацию в отношении своего соответствия указанным требованиям.</w:t>
      </w:r>
    </w:p>
    <w:p w:rsidR="00D75949" w:rsidRPr="006F12E0" w:rsidRDefault="00D75949" w:rsidP="00BE4097">
      <w:pPr>
        <w:tabs>
          <w:tab w:val="left" w:pos="540"/>
          <w:tab w:val="left" w:pos="900"/>
        </w:tabs>
        <w:spacing w:after="0" w:line="240" w:lineRule="auto"/>
        <w:ind w:firstLine="709"/>
        <w:jc w:val="both"/>
        <w:rPr>
          <w:rFonts w:ascii="Times New Roman" w:hAnsi="Times New Roman"/>
          <w:sz w:val="24"/>
          <w:szCs w:val="24"/>
        </w:rPr>
      </w:pPr>
    </w:p>
    <w:p w:rsidR="00D75949" w:rsidRPr="006F12E0" w:rsidRDefault="00D75949" w:rsidP="00BE4097">
      <w:pPr>
        <w:numPr>
          <w:ilvl w:val="0"/>
          <w:numId w:val="20"/>
        </w:numPr>
        <w:tabs>
          <w:tab w:val="left" w:pos="540"/>
          <w:tab w:val="left" w:pos="900"/>
        </w:tabs>
        <w:spacing w:after="0" w:line="240" w:lineRule="auto"/>
        <w:ind w:left="0" w:firstLine="0"/>
        <w:jc w:val="center"/>
        <w:rPr>
          <w:rFonts w:ascii="Times New Roman" w:hAnsi="Times New Roman"/>
          <w:b/>
          <w:sz w:val="24"/>
          <w:szCs w:val="24"/>
        </w:rPr>
      </w:pPr>
      <w:r w:rsidRPr="006F12E0">
        <w:rPr>
          <w:rFonts w:ascii="Times New Roman" w:hAnsi="Times New Roman"/>
          <w:b/>
          <w:sz w:val="24"/>
          <w:szCs w:val="24"/>
        </w:rPr>
        <w:t>СОДЕРЖАНИЕ ИЗВЕЩЕНИЯ О ЗАКУПКЕ И ДОКУМЕНТАЦИИ О ЗАКУПКЕ</w:t>
      </w:r>
    </w:p>
    <w:p w:rsidR="00D75949" w:rsidRPr="00BE4097" w:rsidRDefault="00D75949" w:rsidP="00BE4097">
      <w:pPr>
        <w:pStyle w:val="ListParagraph"/>
        <w:numPr>
          <w:ilvl w:val="1"/>
          <w:numId w:val="21"/>
        </w:numPr>
        <w:tabs>
          <w:tab w:val="left" w:pos="540"/>
          <w:tab w:val="left" w:pos="900"/>
        </w:tabs>
        <w:spacing w:after="0" w:line="240" w:lineRule="auto"/>
        <w:rPr>
          <w:rFonts w:ascii="Times New Roman" w:hAnsi="Times New Roman"/>
          <w:b/>
          <w:sz w:val="24"/>
          <w:szCs w:val="24"/>
        </w:rPr>
      </w:pPr>
      <w:r w:rsidRPr="00BE4097">
        <w:rPr>
          <w:rFonts w:ascii="Times New Roman" w:hAnsi="Times New Roman"/>
          <w:b/>
          <w:sz w:val="24"/>
          <w:szCs w:val="24"/>
        </w:rPr>
        <w:t xml:space="preserve"> Содержание извещения о закупке</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7.1.1. В извещении о закупке указываются следующие сведения:</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способ закупки (открытый конкурс, открытый аукцион или иной предусмотренный положением о закупке способ);</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место поставки товара, выполнения работ, оказания услуг;</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сведения о начальной (максимальной) цене договора (цене лота);</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5949" w:rsidRPr="00BE4097"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BE4097">
        <w:rPr>
          <w:rFonts w:ascii="Times New Roman" w:hAnsi="Times New Roman"/>
          <w:sz w:val="24"/>
          <w:szCs w:val="24"/>
        </w:rPr>
        <w:t>место и дата рассмотрения предложений (заявок) участников закупки и подведения итогов закупки;</w:t>
      </w:r>
    </w:p>
    <w:p w:rsidR="00D75949" w:rsidRPr="006F12E0"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6F12E0">
        <w:rPr>
          <w:rFonts w:ascii="Times New Roman" w:hAnsi="Times New Roman"/>
          <w:sz w:val="24"/>
          <w:szCs w:val="24"/>
        </w:rPr>
        <w:t>идентификационный код закупки;</w:t>
      </w:r>
      <w:bookmarkStart w:id="7" w:name="Par824"/>
      <w:bookmarkStart w:id="8" w:name="Par825"/>
      <w:bookmarkStart w:id="9" w:name="Par826"/>
      <w:bookmarkEnd w:id="7"/>
      <w:bookmarkEnd w:id="8"/>
      <w:bookmarkEnd w:id="9"/>
    </w:p>
    <w:p w:rsidR="00D75949" w:rsidRPr="006F12E0"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6F12E0">
        <w:rPr>
          <w:rFonts w:ascii="Times New Roman" w:hAnsi="Times New Roman"/>
          <w:sz w:val="24"/>
          <w:szCs w:val="24"/>
        </w:rPr>
        <w:t>срок, место и порядок подачи заявок участников закупки;</w:t>
      </w:r>
      <w:bookmarkStart w:id="10" w:name="Par827"/>
      <w:bookmarkStart w:id="11" w:name="Par828"/>
      <w:bookmarkEnd w:id="10"/>
      <w:bookmarkEnd w:id="11"/>
    </w:p>
    <w:p w:rsidR="00D75949" w:rsidRPr="006F12E0" w:rsidRDefault="00D75949" w:rsidP="00BE4097">
      <w:pPr>
        <w:numPr>
          <w:ilvl w:val="2"/>
          <w:numId w:val="13"/>
        </w:numPr>
        <w:tabs>
          <w:tab w:val="left" w:pos="540"/>
          <w:tab w:val="left" w:pos="900"/>
        </w:tabs>
        <w:spacing w:after="0" w:line="240" w:lineRule="auto"/>
        <w:ind w:left="0" w:firstLine="709"/>
        <w:jc w:val="both"/>
        <w:rPr>
          <w:rFonts w:ascii="Times New Roman" w:hAnsi="Times New Roman"/>
          <w:b/>
          <w:sz w:val="24"/>
          <w:szCs w:val="24"/>
        </w:rPr>
      </w:pPr>
      <w:r w:rsidRPr="006F12E0">
        <w:rPr>
          <w:rFonts w:ascii="Times New Roman" w:hAnsi="Times New Roman"/>
          <w:sz w:val="24"/>
          <w:szCs w:val="24"/>
        </w:rPr>
        <w:t>размер обеспечения исполнения договора, порядок предоставления такого обеспечения, требования к такому обеспечению (при наличии такого требования)</w:t>
      </w:r>
    </w:p>
    <w:p w:rsidR="00D75949" w:rsidRPr="00BE4097" w:rsidRDefault="00D75949" w:rsidP="00BE4097">
      <w:pPr>
        <w:numPr>
          <w:ilvl w:val="2"/>
          <w:numId w:val="14"/>
        </w:numPr>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В случае проведения многолотового конкурса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D75949" w:rsidRPr="00BE4097" w:rsidRDefault="00D75949" w:rsidP="00BE4097">
      <w:pPr>
        <w:tabs>
          <w:tab w:val="left" w:pos="540"/>
          <w:tab w:val="left" w:pos="900"/>
        </w:tabs>
        <w:spacing w:after="0" w:line="240" w:lineRule="auto"/>
        <w:ind w:firstLine="709"/>
        <w:rPr>
          <w:rFonts w:ascii="Times New Roman" w:hAnsi="Times New Roman"/>
          <w:b/>
          <w:sz w:val="24"/>
          <w:szCs w:val="24"/>
        </w:rPr>
      </w:pPr>
      <w:r w:rsidRPr="00BE4097">
        <w:rPr>
          <w:rFonts w:ascii="Times New Roman" w:hAnsi="Times New Roman"/>
          <w:b/>
          <w:sz w:val="24"/>
          <w:szCs w:val="24"/>
        </w:rPr>
        <w:t>7.2. Содержание документации о закупке</w:t>
      </w:r>
    </w:p>
    <w:p w:rsidR="00D75949" w:rsidRPr="00BE4097" w:rsidRDefault="00D75949" w:rsidP="00BE4097">
      <w:pPr>
        <w:numPr>
          <w:ilvl w:val="2"/>
          <w:numId w:val="15"/>
        </w:numPr>
        <w:tabs>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В документации о закупке указываются следующие сведения:</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требования к содержанию, форме, оформлению и составу заявки на участие в закупке;</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объема и качественных характеристик;</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4) место, условия и сроки (периоды) поставки товара, выполнения работы, оказания услуги;</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5) сведения о начальной (максимальной) цене договора (цене лота);</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6) форма, сроки и порядок оплаты товара, работы, услуги;</w:t>
      </w:r>
    </w:p>
    <w:p w:rsidR="00D75949" w:rsidRPr="00BE4097" w:rsidRDefault="00D75949" w:rsidP="00BE4097">
      <w:pPr>
        <w:numPr>
          <w:ilvl w:val="0"/>
          <w:numId w:val="16"/>
        </w:numPr>
        <w:tabs>
          <w:tab w:val="left" w:pos="426"/>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порядок, место, дата начала и дата окончания срока подачи заявок на участие в закупке;</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 xml:space="preserve">место, порядок, дата и время вскрытия конвертов с заявками на участие в конкурсе (в случае проведения закупки в форме конкурса); </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место и дата рассмотрения предложений (заявок) участников закупки и подведения итогов закупки;</w:t>
      </w:r>
    </w:p>
    <w:p w:rsidR="00D75949" w:rsidRPr="00BE4097" w:rsidRDefault="00D75949" w:rsidP="00BE4097">
      <w:pPr>
        <w:numPr>
          <w:ilvl w:val="0"/>
          <w:numId w:val="16"/>
        </w:numPr>
        <w:tabs>
          <w:tab w:val="left" w:pos="426"/>
          <w:tab w:val="left" w:pos="90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условия допуска к участию в закупке;</w:t>
      </w:r>
    </w:p>
    <w:p w:rsidR="00D75949" w:rsidRPr="00BE4097" w:rsidRDefault="00D75949" w:rsidP="00BE4097">
      <w:pPr>
        <w:tabs>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14) </w:t>
      </w:r>
      <w:r w:rsidRPr="006F12E0">
        <w:rPr>
          <w:rFonts w:ascii="Times New Roman" w:hAnsi="Times New Roman"/>
          <w:sz w:val="24"/>
          <w:szCs w:val="24"/>
        </w:rPr>
        <w:t>при проведении конкурса порядок оценки и сопоставления заявок, а также критерии оценки на участие в закупке в соответствии с Положением о закупке;</w:t>
      </w:r>
    </w:p>
    <w:p w:rsidR="00D75949" w:rsidRPr="00BE4097" w:rsidRDefault="00D75949" w:rsidP="00BE4097">
      <w:pPr>
        <w:numPr>
          <w:ilvl w:val="0"/>
          <w:numId w:val="17"/>
        </w:numPr>
        <w:tabs>
          <w:tab w:val="left" w:pos="426"/>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проект договора;</w:t>
      </w:r>
    </w:p>
    <w:p w:rsidR="00D75949" w:rsidRPr="00BE4097" w:rsidRDefault="00D75949" w:rsidP="00BE4097">
      <w:pPr>
        <w:numPr>
          <w:ilvl w:val="0"/>
          <w:numId w:val="17"/>
        </w:numPr>
        <w:tabs>
          <w:tab w:val="left" w:pos="426"/>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размер обеспечения заявки на участие в закупке, срок и порядок его предоставления участником закупки и возврата Заказчиком;</w:t>
      </w:r>
    </w:p>
    <w:p w:rsidR="00D75949" w:rsidRPr="00BE4097" w:rsidRDefault="00D75949" w:rsidP="00BE4097">
      <w:pPr>
        <w:numPr>
          <w:ilvl w:val="0"/>
          <w:numId w:val="17"/>
        </w:numPr>
        <w:tabs>
          <w:tab w:val="left" w:pos="426"/>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949" w:rsidRPr="00BE4097" w:rsidRDefault="00D75949" w:rsidP="00B578AE">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7.2.2.</w:t>
      </w:r>
      <w:r w:rsidRPr="00BE4097">
        <w:rPr>
          <w:rFonts w:ascii="Times New Roman" w:hAnsi="Times New Roman"/>
          <w:sz w:val="24"/>
          <w:szCs w:val="24"/>
        </w:rPr>
        <w:tab/>
        <w:t xml:space="preserve">В случае проведения многолотового конкурса в отношении каждого лота в документации о закупке отдельно указываются предмет, начальная (максимальная) цена, сроки и иные условия приобретения товаров (работ, услуг). В отношении каждого лота заключается отдельный договор. </w:t>
      </w:r>
    </w:p>
    <w:p w:rsidR="00D75949" w:rsidRPr="00BE4097" w:rsidRDefault="00D75949" w:rsidP="00BE4097">
      <w:pPr>
        <w:keepNext/>
        <w:numPr>
          <w:ilvl w:val="0"/>
          <w:numId w:val="15"/>
        </w:numPr>
        <w:suppressAutoHyphens/>
        <w:spacing w:after="0" w:line="240" w:lineRule="auto"/>
        <w:ind w:left="0" w:firstLine="0"/>
        <w:jc w:val="center"/>
        <w:outlineLvl w:val="1"/>
        <w:rPr>
          <w:rFonts w:ascii="Times New Roman" w:hAnsi="Times New Roman"/>
          <w:b/>
          <w:bCs/>
          <w:sz w:val="24"/>
          <w:szCs w:val="24"/>
        </w:rPr>
      </w:pPr>
      <w:bookmarkStart w:id="12" w:name="_Toc349135886"/>
      <w:bookmarkStart w:id="13" w:name="_Ref298490296"/>
      <w:bookmarkStart w:id="14" w:name="_Ref270013230"/>
      <w:r w:rsidRPr="00BE4097">
        <w:rPr>
          <w:rFonts w:ascii="Times New Roman" w:hAnsi="Times New Roman"/>
          <w:b/>
          <w:bCs/>
          <w:sz w:val="24"/>
          <w:szCs w:val="24"/>
        </w:rPr>
        <w:t>ОБЕСПЕЧЕНИЕ ЗАЯВКИ УЧАСТНИКА ЗАКУПКИ</w:t>
      </w:r>
      <w:bookmarkEnd w:id="12"/>
      <w:bookmarkEnd w:id="13"/>
      <w:bookmarkEnd w:id="14"/>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15" w:name="_Ref341096508"/>
      <w:r w:rsidRPr="00BE4097">
        <w:rPr>
          <w:rFonts w:ascii="Times New Roman" w:hAnsi="Times New Roman"/>
          <w:sz w:val="24"/>
          <w:szCs w:val="24"/>
        </w:rPr>
        <w:t>8.1. Для проведения закупки Заказчик обязан предусмотреть представление обеспечения заявки  обязательств, связанных с участием в процедуре закупки (обеспечение заявки). Размер такого обеспечения устанавливается в размере от 0,5 до 5%  начальной (максимальной) цены договора (цены лота).</w:t>
      </w:r>
      <w:bookmarkEnd w:id="15"/>
      <w:r w:rsidRPr="00BE4097">
        <w:rPr>
          <w:rFonts w:ascii="Times New Roman" w:hAnsi="Times New Roman"/>
          <w:sz w:val="24"/>
          <w:szCs w:val="24"/>
        </w:rPr>
        <w:t xml:space="preserve"> Требование в равной мере распространяется на всех участников закупки и указывается в документации о закупке. Обеспечение заявки на участие в закупке предоставляется участником закупки только путем внесения денежных средств.</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8.2. Документация о закупке должна четко описывать условия предоставления, возврата и удержания обеспечения, а именно:</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1) размер (процент и сумму) обеспечения;</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требования к сроку действия обеспечения;</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право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4) право Заказчика удержать обеспечение при уклонении лица, с которым заключается договор, от заключения такого договора;</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5) условия возврата обеспечения заявок участникам закупки в установленных случаях. </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8.3. 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календарных дней с момента:</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1) принятия решения об отказе от проведения закупки (обеспечение возвращается всем участникам закупки, подавшим заявки);</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поступления уведомления об отзыве заявки до истечения срока подачи заявки (обеспечение возвращается участнику закупки, отозвавшему заявку, в соответствии с условиями документации о закупке);</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получения опоздавшей заявки (обеспечение возвращается участнику закупки, заявка которого опоздала);</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4) подписания протокола подведения итогов закупки (обеспечение возвращается участнику закупки, заявка которого отклонена);</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5) заключения договора по результатам состоявшейся закупки и (если требовалось) предоставления им обеспечения исполнения обязательств по договору (обеспечение возвращается участнику, с которым заключен договор, и  всем остальным участникам у которых обеспечение не подлежит удержанию);</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6) после заключения договора с единственным участником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7) после признания закупки несостоявшейся и принятия решения о не заключении договора по ее результатам (обеспечение возвращается участнику, которому обеспечение не было возвращено на предыдущих стадиях).</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8) условия задержки возврата обеспечения в случае поступления жалобы на действия (бездействия) Заказчика, организатора закупочной процедуры, закупочной комиссии на время рассмотрения жалобы.</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p>
    <w:p w:rsidR="00D75949" w:rsidRPr="00BE4097" w:rsidRDefault="00D75949" w:rsidP="00BE4097">
      <w:pPr>
        <w:keepNext/>
        <w:suppressAutoHyphens/>
        <w:spacing w:after="0" w:line="240" w:lineRule="auto"/>
        <w:jc w:val="center"/>
        <w:outlineLvl w:val="1"/>
        <w:rPr>
          <w:rFonts w:ascii="Times New Roman" w:hAnsi="Times New Roman"/>
          <w:b/>
          <w:bCs/>
          <w:sz w:val="24"/>
          <w:szCs w:val="24"/>
        </w:rPr>
      </w:pPr>
      <w:bookmarkStart w:id="16" w:name="_Toc349135887"/>
      <w:bookmarkStart w:id="17" w:name="_Ref298490302"/>
      <w:bookmarkStart w:id="18" w:name="_Ref264478467"/>
      <w:bookmarkStart w:id="19" w:name="_Ref264477417"/>
      <w:r w:rsidRPr="00BE4097">
        <w:rPr>
          <w:rFonts w:ascii="Times New Roman" w:hAnsi="Times New Roman"/>
          <w:b/>
          <w:sz w:val="24"/>
          <w:szCs w:val="24"/>
        </w:rPr>
        <w:t xml:space="preserve">9. </w:t>
      </w:r>
      <w:r w:rsidRPr="00BE4097">
        <w:rPr>
          <w:rFonts w:ascii="Times New Roman" w:hAnsi="Times New Roman"/>
          <w:b/>
          <w:bCs/>
          <w:sz w:val="24"/>
          <w:szCs w:val="24"/>
        </w:rPr>
        <w:t xml:space="preserve"> ОБЕСПЕЧЕНИЕ ИСПОЛНЕНИЯ ОБЯЗАТЕЛЬСТВ ПО ДОГОВОРУ</w:t>
      </w:r>
      <w:bookmarkEnd w:id="16"/>
      <w:bookmarkEnd w:id="17"/>
      <w:bookmarkEnd w:id="18"/>
      <w:bookmarkEnd w:id="19"/>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20" w:name="_Ref307221503"/>
      <w:r w:rsidRPr="00BE4097">
        <w:rPr>
          <w:rFonts w:ascii="Times New Roman" w:hAnsi="Times New Roman"/>
          <w:sz w:val="24"/>
          <w:szCs w:val="24"/>
        </w:rPr>
        <w:t>9.1. Для любого вида договора Заказчик вправе, помимо неустойки, предусмотреть обеспечение исполнения обязательств по договору, которое предусмотрено для обеспечения исполнения участником его обязательств по договору, в том числе за исполнение таких обязательств, как поставка товара надлежащего качества, соблюдения сроков выполнения обязательств, оплата штрафных санкций за неисполнение условий договора.</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9.2. Заказчик вправе предусмотреть в документации о закупке и проекте договора предоставление поставщиком (подрядчиком, исполнителем) обеспечения исполнения следующих видов обязательств, связанных с исполнением договора (в форме единого обеспечения или нескольких разных обеспечений):</w:t>
      </w:r>
      <w:bookmarkEnd w:id="20"/>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9.2.1. Обязательств по возврату аванса.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9.2.2. Исполнения обязательств по договору, кроме гарантийных обязательств (обеспечение договора).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9.2.3. Исполнения гарантийных обязательств. </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Pr>
          <w:rFonts w:ascii="Times New Roman" w:hAnsi="Times New Roman"/>
          <w:sz w:val="24"/>
          <w:szCs w:val="24"/>
        </w:rPr>
        <w:t>9.3</w:t>
      </w:r>
      <w:r w:rsidRPr="00BE4097">
        <w:rPr>
          <w:rFonts w:ascii="Times New Roman" w:hAnsi="Times New Roman"/>
          <w:sz w:val="24"/>
          <w:szCs w:val="24"/>
        </w:rPr>
        <w:t>. 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 в том числе: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1) виды обеспечиваемых обязательств, их объем (перечень);</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2) форма обеспечения;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3) размер (сумму) обеспечения;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4) требование к сроку предоставления обеспечения возврата аванса и (или) обеспечения исполнения обязательств по договору;</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5) 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6) требования к гаранту в случае предоставления обеспечения в форме банковской гарантии при необходимости;</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7) условия истребования обеспечения;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8) условия и срок возврата обеспечения;</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9) условие обязательной замены обеспечения при утрате данным обеспечением обеспечительной функции.</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9.4. Требование о предоставлении обеспечения возврата аванса предъявляется в любом случае, если договором предусмотрена выплата аванса. </w:t>
      </w:r>
      <w:bookmarkStart w:id="21" w:name="_Ref310277285"/>
      <w:r w:rsidRPr="00BE4097">
        <w:rPr>
          <w:rFonts w:ascii="Times New Roman" w:hAnsi="Times New Roman"/>
          <w:sz w:val="24"/>
          <w:szCs w:val="24"/>
        </w:rPr>
        <w:t>Размер обеспечения возврата аванса должен быть равен сумме выплачиваемого аванса.</w:t>
      </w:r>
      <w:bookmarkStart w:id="22" w:name="_Ref310277391"/>
      <w:bookmarkEnd w:id="21"/>
      <w:r w:rsidRPr="00BE4097">
        <w:rPr>
          <w:rFonts w:ascii="Times New Roman" w:hAnsi="Times New Roman"/>
          <w:sz w:val="24"/>
          <w:szCs w:val="24"/>
        </w:rPr>
        <w:t xml:space="preserve"> Срок действия обеспечения возврата аванса должен составлять срок исполнения обязательств на сумму выплаченного аванса плюс 30 дней.</w:t>
      </w:r>
      <w:bookmarkEnd w:id="22"/>
      <w:r w:rsidRPr="00BE4097">
        <w:rPr>
          <w:rFonts w:ascii="Times New Roman" w:hAnsi="Times New Roman"/>
          <w:sz w:val="24"/>
          <w:szCs w:val="24"/>
        </w:rPr>
        <w:t xml:space="preserve"> Участник закупки, в случае если документацией о закупке предусмотрена возможность уменьшения или отказа от аванса, вправе в заявке: </w:t>
      </w:r>
    </w:p>
    <w:p w:rsidR="00D75949" w:rsidRPr="00BE4097" w:rsidRDefault="00D75949" w:rsidP="00BE4097">
      <w:pPr>
        <w:pStyle w:val="-6"/>
        <w:numPr>
          <w:ilvl w:val="5"/>
          <w:numId w:val="0"/>
        </w:numPr>
        <w:tabs>
          <w:tab w:val="left" w:pos="426"/>
          <w:tab w:val="num" w:pos="1985"/>
        </w:tabs>
        <w:ind w:firstLine="709"/>
        <w:rPr>
          <w:sz w:val="24"/>
        </w:rPr>
      </w:pPr>
      <w:r w:rsidRPr="00BE4097">
        <w:rPr>
          <w:sz w:val="24"/>
        </w:rPr>
        <w:t>уменьшить размер аванса по сравнению с размером, указанным в документации о закупке. В случае заключения с этим участником договора предоставление обеспечения возврата аванса осуществляется в размере аванса, предложенного таким участником в его заявке;</w:t>
      </w:r>
    </w:p>
    <w:p w:rsidR="00D75949" w:rsidRPr="00BE4097" w:rsidRDefault="00D75949" w:rsidP="00BE4097">
      <w:pPr>
        <w:pStyle w:val="-6"/>
        <w:numPr>
          <w:ilvl w:val="5"/>
          <w:numId w:val="0"/>
        </w:numPr>
        <w:tabs>
          <w:tab w:val="left" w:pos="426"/>
          <w:tab w:val="num" w:pos="1985"/>
        </w:tabs>
        <w:ind w:firstLine="709"/>
        <w:rPr>
          <w:sz w:val="24"/>
        </w:rPr>
      </w:pPr>
      <w:r w:rsidRPr="00BE4097">
        <w:rPr>
          <w:sz w:val="24"/>
        </w:rPr>
        <w:t xml:space="preserve">отказаться от получения аванса. В случае заключения с этим участником договора предоставление обеспечения возврата аванса не требуется. </w:t>
      </w:r>
    </w:p>
    <w:p w:rsidR="00D75949" w:rsidRPr="00BE4097" w:rsidRDefault="00D75949" w:rsidP="00BE4097">
      <w:pPr>
        <w:pStyle w:val="-6"/>
        <w:tabs>
          <w:tab w:val="left" w:pos="426"/>
        </w:tabs>
        <w:rPr>
          <w:sz w:val="24"/>
        </w:rPr>
      </w:pPr>
      <w:r w:rsidRPr="00BE4097">
        <w:rPr>
          <w:sz w:val="24"/>
        </w:rPr>
        <w:t>Требование по предоставлению обеспечения договора и обеспечения возврата аванса могут предъявляться совместно. Если сумма обеспечения договора покрывает сумму авансовых платежей, требование по предоставлению отдельного обеспечения возврата аванса может не устанавливаться</w:t>
      </w:r>
    </w:p>
    <w:p w:rsidR="00D75949" w:rsidRPr="00BE4097" w:rsidRDefault="00D75949" w:rsidP="00BE4097">
      <w:pPr>
        <w:widowControl w:val="0"/>
        <w:autoSpaceDE w:val="0"/>
        <w:autoSpaceDN w:val="0"/>
        <w:adjustRightInd w:val="0"/>
        <w:spacing w:after="0" w:line="240" w:lineRule="auto"/>
        <w:ind w:firstLine="709"/>
        <w:jc w:val="both"/>
        <w:rPr>
          <w:rFonts w:ascii="Times New Roman" w:hAnsi="Times New Roman"/>
          <w:sz w:val="24"/>
          <w:szCs w:val="24"/>
        </w:rPr>
      </w:pPr>
      <w:bookmarkStart w:id="23" w:name="_Ref310277393"/>
      <w:r w:rsidRPr="00BE4097">
        <w:rPr>
          <w:rFonts w:ascii="Times New Roman" w:hAnsi="Times New Roman"/>
          <w:sz w:val="24"/>
          <w:szCs w:val="24"/>
        </w:rPr>
        <w:t>9.5. 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1 месяца  с даты прекращения обязательств.</w:t>
      </w:r>
    </w:p>
    <w:p w:rsidR="00D75949" w:rsidRPr="00BE4097" w:rsidRDefault="00D75949" w:rsidP="00BE4097">
      <w:pPr>
        <w:widowControl w:val="0"/>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9.6. В случае неисполнения или ненадлежащего исполнения поставщиком (подрядчиком, исполнителем) обязательств по договору обеспечение исполнения обязательств переходит Заказчику в размере неисполненных обязательств.</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9.7.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его обязательств по заключенному договору, поставщиком (подрядчиком, исполнителем)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договора на тех же условиях и в таком же размере.</w:t>
      </w:r>
    </w:p>
    <w:p w:rsidR="00D75949" w:rsidRPr="00BE4097" w:rsidRDefault="00D75949" w:rsidP="00BE4097">
      <w:pPr>
        <w:widowControl w:val="0"/>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Настоящее условие не распространяется на случаи, если поставщиком (подрядчиком, исполнителем) предоставлена недостоверная банковская гарантия.</w:t>
      </w:r>
    </w:p>
    <w:bookmarkEnd w:id="23"/>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9.8. Заказчик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если это предусмотрено проектом договора, содержащимся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24" w:name="_Ref310277304"/>
      <w:r w:rsidRPr="00BE4097">
        <w:rPr>
          <w:rFonts w:ascii="Times New Roman" w:hAnsi="Times New Roman"/>
          <w:sz w:val="24"/>
          <w:szCs w:val="24"/>
        </w:rPr>
        <w:t>9.9. В случае установления требования о предоставлении обеспечения исполнения гарантийных обязательств в проекте договора в документации о закупке должно содержаться:</w:t>
      </w:r>
      <w:bookmarkEnd w:id="24"/>
      <w:r w:rsidRPr="00BE4097">
        <w:rPr>
          <w:rFonts w:ascii="Times New Roman" w:hAnsi="Times New Roman"/>
          <w:sz w:val="24"/>
          <w:szCs w:val="24"/>
        </w:rPr>
        <w:t xml:space="preserve"> </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bookmarkStart w:id="25" w:name="_Ref310277296"/>
      <w:r w:rsidRPr="00BE4097">
        <w:rPr>
          <w:rFonts w:ascii="Times New Roman" w:hAnsi="Times New Roman"/>
          <w:sz w:val="24"/>
          <w:szCs w:val="24"/>
        </w:rPr>
        <w:t>размер обеспечения исполнения гарантийных обязательств;</w:t>
      </w:r>
      <w:bookmarkEnd w:id="25"/>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срок предоставления обеспечения исполнения гарантийных обязательств;</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порядок (перечень), дата начала и окончания гарантийных обязательств контрагента;</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обязанность участника закупки предоставить обеспечение исполнения гарантийных обязательств и срок его предоставления; </w:t>
      </w:r>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ответственность контрагента за непредставление (несвоевременное предоставление) такого обеспечения.</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26" w:name="_Ref310277403"/>
      <w:r w:rsidRPr="00BE4097">
        <w:rPr>
          <w:rFonts w:ascii="Times New Roman" w:hAnsi="Times New Roman"/>
          <w:sz w:val="24"/>
          <w:szCs w:val="24"/>
        </w:rPr>
        <w:t xml:space="preserve">9.10. Срок действия обеспечения исполнения гарантийных обязательств  должен составлять срок гарантийных обязательств </w:t>
      </w:r>
      <w:r>
        <w:rPr>
          <w:rFonts w:ascii="Times New Roman" w:hAnsi="Times New Roman"/>
          <w:sz w:val="24"/>
          <w:szCs w:val="24"/>
        </w:rPr>
        <w:t xml:space="preserve"> </w:t>
      </w:r>
      <w:r w:rsidRPr="00BE4097">
        <w:rPr>
          <w:rFonts w:ascii="Times New Roman" w:hAnsi="Times New Roman"/>
          <w:sz w:val="24"/>
          <w:szCs w:val="24"/>
        </w:rPr>
        <w:t>плюс 30 дней.</w:t>
      </w:r>
      <w:bookmarkEnd w:id="26"/>
      <w:r w:rsidRPr="00BE4097">
        <w:rPr>
          <w:rFonts w:ascii="Times New Roman" w:hAnsi="Times New Roman"/>
          <w:sz w:val="24"/>
          <w:szCs w:val="24"/>
        </w:rPr>
        <w:t xml:space="preserve"> </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27" w:name="_Ref310277258"/>
      <w:r w:rsidRPr="00BE4097">
        <w:rPr>
          <w:rFonts w:ascii="Times New Roman" w:hAnsi="Times New Roman"/>
          <w:sz w:val="24"/>
          <w:szCs w:val="24"/>
        </w:rPr>
        <w:t>9.11. Заказчик вправе предусмотреть предоставление обеспечение возврата аванса, обеспечения договора и (или) обеспечения исполнения гарантийных обязательств в одной или нескольких из следующих форм:</w:t>
      </w:r>
      <w:bookmarkEnd w:id="27"/>
    </w:p>
    <w:p w:rsidR="00D75949" w:rsidRPr="00BE4097" w:rsidRDefault="00D75949" w:rsidP="00BE4097">
      <w:pPr>
        <w:tabs>
          <w:tab w:val="num" w:pos="1985"/>
        </w:tabs>
        <w:spacing w:after="0" w:line="240" w:lineRule="auto"/>
        <w:ind w:firstLine="709"/>
        <w:jc w:val="both"/>
        <w:rPr>
          <w:rFonts w:ascii="Times New Roman" w:hAnsi="Times New Roman"/>
          <w:sz w:val="24"/>
          <w:szCs w:val="24"/>
        </w:rPr>
      </w:pPr>
      <w:bookmarkStart w:id="28" w:name="_Ref310277484"/>
      <w:r w:rsidRPr="00BE4097">
        <w:rPr>
          <w:rFonts w:ascii="Times New Roman" w:hAnsi="Times New Roman"/>
          <w:sz w:val="24"/>
          <w:szCs w:val="24"/>
        </w:rPr>
        <w:t>1) безотзывная банковская гарантия, выданная банком;</w:t>
      </w:r>
      <w:bookmarkEnd w:id="28"/>
    </w:p>
    <w:p w:rsidR="00D75949" w:rsidRPr="00BE4097" w:rsidRDefault="00D75949" w:rsidP="00BE4097">
      <w:pPr>
        <w:tabs>
          <w:tab w:val="num"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в форме денежных средств путем их перечисления Заказчику.</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29" w:name="_Ref310278320"/>
      <w:r w:rsidRPr="00BE4097">
        <w:rPr>
          <w:rFonts w:ascii="Times New Roman" w:hAnsi="Times New Roman"/>
          <w:sz w:val="24"/>
          <w:szCs w:val="24"/>
        </w:rPr>
        <w:t>9.12. В случае наличия в документации о закупке требования о предоставлении обеспечения возврата аванса, обеспечения договора, такое обеспечение должно быть предоставлено лицом, с которым заключается договор, до заключения договора.</w:t>
      </w:r>
      <w:bookmarkEnd w:id="29"/>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Если указанное лицо не предоставило соответствующее обеспечение в установленный срок, такое лицо признается уклонившимся от заключения договора.</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30" w:name="_Ref312238375"/>
      <w:bookmarkStart w:id="31" w:name="_Ref310279021"/>
      <w:r w:rsidRPr="00BE4097">
        <w:rPr>
          <w:rFonts w:ascii="Times New Roman" w:hAnsi="Times New Roman"/>
          <w:sz w:val="24"/>
          <w:szCs w:val="24"/>
        </w:rPr>
        <w:t>9.13. Заказчик вправе в документации о закупке предусмотреть возможность предоставления обеспечение возврата аванса и (или) обеспечения договора после заключения договора при условии, что в такой договор будет включено положение об обязанности предоставления лицом, с которым заключен договор, соответствующего обеспечения в срок не более пятнадцати дней с даты заключения договора и о выплате аванса только после предоставления обеспечения.</w:t>
      </w:r>
      <w:bookmarkEnd w:id="30"/>
      <w:r w:rsidRPr="00BE4097">
        <w:rPr>
          <w:rFonts w:ascii="Times New Roman" w:hAnsi="Times New Roman"/>
          <w:sz w:val="24"/>
          <w:szCs w:val="24"/>
        </w:rPr>
        <w:t xml:space="preserve"> </w:t>
      </w:r>
    </w:p>
    <w:bookmarkEnd w:id="31"/>
    <w:p w:rsidR="00D75949" w:rsidRPr="00BE4097" w:rsidRDefault="00D75949" w:rsidP="00BE4097">
      <w:pPr>
        <w:widowControl w:val="0"/>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9.14. Прекращение обеспечения исполнения договора или не соответствующее требованиям документации о закупке обеспечение исполнения договора признается существенным нарушением договора поставщиком (подрядчиком, исполнителем) и является основанием для расторжения договора в одностороннем порядке по требованию Заказчика с возмещением убытков в полном объеме.</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9.15. В случае надлежащего исполнения поставщиком (подрядчиком, исполнителем) обязательств по заключенному договору обеспечение исполнения договора подлежит возврату поставщику (подрядчику, исполнителю). Заказчик осуществляет возврат денежных средств на расчетный счет, указанный в договоре, или возврат документов, предоставленных в качестве обеспечения исполнения договора, в срок, указанный в документации о закупке и договоре.</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9.16. Безотзывная банковская гарантия должна содержать следующие условия:</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1) Указание на договор, обязательства по которому обеспечиваются: стороны договора, предмет и основание заключения договора;</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2) Срок действия обеспечения должен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w:t>
      </w:r>
      <w:r>
        <w:rPr>
          <w:rFonts w:ascii="Times New Roman" w:hAnsi="Times New Roman"/>
          <w:sz w:val="24"/>
          <w:szCs w:val="24"/>
        </w:rPr>
        <w:t>1</w:t>
      </w:r>
      <w:r w:rsidRPr="00BE4097">
        <w:rPr>
          <w:rFonts w:ascii="Times New Roman" w:hAnsi="Times New Roman"/>
          <w:sz w:val="24"/>
          <w:szCs w:val="24"/>
        </w:rPr>
        <w:t xml:space="preserve"> месяц</w:t>
      </w:r>
      <w:r>
        <w:rPr>
          <w:rFonts w:ascii="Times New Roman" w:hAnsi="Times New Roman"/>
          <w:sz w:val="24"/>
          <w:szCs w:val="24"/>
        </w:rPr>
        <w:t>а</w:t>
      </w:r>
      <w:r w:rsidRPr="00BE4097">
        <w:rPr>
          <w:rFonts w:ascii="Times New Roman" w:hAnsi="Times New Roman"/>
          <w:sz w:val="24"/>
          <w:szCs w:val="24"/>
        </w:rPr>
        <w:t xml:space="preserve"> с даты прекращения обязательства.</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3) Согласие гаранта с тем, что изменения и дополнения, внесенные в договор в соответствии с Положением о закупке, не освобождают его от обязательств по предоставленному обеспечению;</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4) Согласие гаранта с тем, что обеспечение сохраняет свое действие в случае реорганизации участника закупки и Заказчика по договору;</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5) Обязанность гаранта отвечать за полное исполнение участником обязательств по договору, в том числе за исполнение таких обязательств, как:</w:t>
      </w:r>
    </w:p>
    <w:p w:rsidR="00D75949" w:rsidRPr="00BE4097" w:rsidRDefault="00D75949" w:rsidP="00BE4097">
      <w:pPr>
        <w:widowControl w:val="0"/>
        <w:numPr>
          <w:ilvl w:val="1"/>
          <w:numId w:val="18"/>
        </w:numPr>
        <w:tabs>
          <w:tab w:val="num" w:pos="993"/>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 xml:space="preserve">соблюдения сроков выполнения обязательств, </w:t>
      </w:r>
    </w:p>
    <w:p w:rsidR="00D75949" w:rsidRPr="00BE4097" w:rsidRDefault="00D75949" w:rsidP="00BE4097">
      <w:pPr>
        <w:widowControl w:val="0"/>
        <w:numPr>
          <w:ilvl w:val="1"/>
          <w:numId w:val="18"/>
        </w:numPr>
        <w:tabs>
          <w:tab w:val="num" w:pos="993"/>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соблюдения качества товара, работ, услуг</w:t>
      </w:r>
    </w:p>
    <w:p w:rsidR="00D75949" w:rsidRPr="00BE4097" w:rsidRDefault="00D75949" w:rsidP="00BE4097">
      <w:pPr>
        <w:widowControl w:val="0"/>
        <w:numPr>
          <w:ilvl w:val="1"/>
          <w:numId w:val="18"/>
        </w:numPr>
        <w:tabs>
          <w:tab w:val="clear" w:pos="360"/>
          <w:tab w:val="num" w:pos="993"/>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обязательства по возврату участником авансового платежа (при его наличии)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участником своих обязательств по договору;</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6) Срок рассмотрения (не более 10 календарных дней) гарантом предъявленных требований;</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7) Обеспеченные обязательства должны быть исполнены гарантом в течение десяти календарных дней со дня получения требования Заказчика;</w:t>
      </w:r>
    </w:p>
    <w:p w:rsidR="00D75949" w:rsidRPr="00BE4097" w:rsidRDefault="00D75949" w:rsidP="00BE4097">
      <w:pPr>
        <w:widowControl w:val="0"/>
        <w:spacing w:after="0" w:line="240" w:lineRule="auto"/>
        <w:ind w:firstLine="709"/>
        <w:jc w:val="both"/>
        <w:rPr>
          <w:rFonts w:ascii="Times New Roman" w:hAnsi="Times New Roman"/>
          <w:sz w:val="24"/>
          <w:szCs w:val="24"/>
        </w:rPr>
      </w:pPr>
      <w:r w:rsidRPr="00BE4097">
        <w:rPr>
          <w:rFonts w:ascii="Times New Roman" w:hAnsi="Times New Roman"/>
          <w:sz w:val="24"/>
          <w:szCs w:val="24"/>
        </w:rPr>
        <w:t>Все затраты, связанные с заключением и оформлением договоров и иных документов по обеспечению исполнения обязательств по договору, несёт поставщик (подрядчик, исполнитель).</w:t>
      </w:r>
    </w:p>
    <w:p w:rsidR="00D75949" w:rsidRPr="00BE4097" w:rsidRDefault="00D75949" w:rsidP="00BE4097">
      <w:pPr>
        <w:tabs>
          <w:tab w:val="left" w:pos="540"/>
          <w:tab w:val="left" w:pos="900"/>
        </w:tabs>
        <w:spacing w:after="0" w:line="240" w:lineRule="auto"/>
        <w:ind w:firstLine="709"/>
        <w:jc w:val="center"/>
        <w:rPr>
          <w:rFonts w:ascii="Times New Roman" w:hAnsi="Times New Roman"/>
          <w:b/>
          <w:sz w:val="24"/>
          <w:szCs w:val="24"/>
        </w:rPr>
      </w:pPr>
    </w:p>
    <w:p w:rsidR="00D75949" w:rsidRPr="00BE4097" w:rsidRDefault="00D75949" w:rsidP="00BE4097">
      <w:pPr>
        <w:tabs>
          <w:tab w:val="left" w:pos="540"/>
          <w:tab w:val="left" w:pos="900"/>
        </w:tabs>
        <w:spacing w:after="0" w:line="240" w:lineRule="auto"/>
        <w:jc w:val="center"/>
        <w:rPr>
          <w:rFonts w:ascii="Times New Roman" w:hAnsi="Times New Roman"/>
          <w:b/>
          <w:sz w:val="24"/>
          <w:szCs w:val="24"/>
        </w:rPr>
      </w:pPr>
      <w:r w:rsidRPr="00BE4097">
        <w:rPr>
          <w:rFonts w:ascii="Times New Roman" w:hAnsi="Times New Roman"/>
          <w:b/>
          <w:sz w:val="24"/>
          <w:szCs w:val="24"/>
        </w:rPr>
        <w:t>10. ОТКРЫТЫЙ КОНКУРС</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
          <w:sz w:val="24"/>
          <w:szCs w:val="24"/>
        </w:rPr>
        <w:t>10.1. Основные положения</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b/>
          <w:sz w:val="24"/>
          <w:szCs w:val="24"/>
        </w:rPr>
        <w:tab/>
        <w:t xml:space="preserve">Открытый конкурс </w:t>
      </w:r>
      <w:r w:rsidRPr="00BE4097">
        <w:rPr>
          <w:rFonts w:ascii="Times New Roman" w:hAnsi="Times New Roman"/>
          <w:sz w:val="24"/>
          <w:szCs w:val="24"/>
        </w:rPr>
        <w:t>(далее –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Заказчиком должно быть установлено требование о внесении денежных средств в качестве обеспечения заявки на участие в конкурсе в размере от 0,5 до 5% от начальной (максимальной) цены договора. Требование в равной мере распространяется на всех участников соответствующей закупки и указывается в  конкурсной документации.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
          <w:sz w:val="24"/>
          <w:szCs w:val="24"/>
        </w:rPr>
        <w:t>10.2. Информационное обеспечение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10.2.1. Информация о проведении конкурса, включая извещение о проведении конкурса, конкурсную документацию, проект договора, размещается Заказчиком на ЕИС не менее чем за двадцать дней до установленного в конкурсной документации дня окончания подачи заявок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7 Положения о закупке.</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10.2.3.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75949" w:rsidRPr="006F12E0" w:rsidRDefault="00D75949" w:rsidP="00BE4097">
      <w:pPr>
        <w:tabs>
          <w:tab w:val="left" w:pos="540"/>
          <w:tab w:val="left" w:pos="900"/>
        </w:tabs>
        <w:spacing w:after="0" w:line="240" w:lineRule="auto"/>
        <w:ind w:firstLine="709"/>
        <w:jc w:val="both"/>
        <w:rPr>
          <w:rFonts w:ascii="Times New Roman" w:hAnsi="Times New Roman"/>
          <w:bCs/>
          <w:sz w:val="24"/>
          <w:szCs w:val="24"/>
        </w:rPr>
      </w:pPr>
      <w:r w:rsidRPr="00BE4097">
        <w:rPr>
          <w:rFonts w:ascii="Times New Roman" w:hAnsi="Times New Roman"/>
          <w:sz w:val="24"/>
          <w:szCs w:val="24"/>
        </w:rPr>
        <w:t xml:space="preserve">10.2.4.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размещает разъяснение на </w:t>
      </w:r>
      <w:r w:rsidRPr="006F12E0">
        <w:rPr>
          <w:rFonts w:ascii="Times New Roman" w:hAnsi="Times New Roman"/>
          <w:sz w:val="24"/>
          <w:szCs w:val="24"/>
        </w:rPr>
        <w:t xml:space="preserve">ЕИС с указанием предмета запроса, но без указания участника закупки, от которого поступил запрос. </w:t>
      </w:r>
      <w:r w:rsidRPr="006F12E0">
        <w:rPr>
          <w:rFonts w:ascii="Times New Roman" w:hAnsi="Times New Roman"/>
          <w:bCs/>
          <w:sz w:val="24"/>
          <w:szCs w:val="24"/>
        </w:rPr>
        <w:t>Разъяснение положений конкурсной документации не должно изменять ее суть.</w:t>
      </w:r>
    </w:p>
    <w:p w:rsidR="00D75949" w:rsidRPr="006F12E0" w:rsidRDefault="00D75949" w:rsidP="00BE4097">
      <w:pPr>
        <w:tabs>
          <w:tab w:val="left" w:pos="540"/>
          <w:tab w:val="left" w:pos="900"/>
        </w:tabs>
        <w:spacing w:after="0" w:line="240" w:lineRule="auto"/>
        <w:ind w:firstLine="709"/>
        <w:jc w:val="both"/>
        <w:rPr>
          <w:rFonts w:ascii="Times New Roman" w:hAnsi="Times New Roman"/>
          <w:b/>
          <w:sz w:val="24"/>
          <w:szCs w:val="24"/>
        </w:rPr>
      </w:pPr>
      <w:r w:rsidRPr="006F12E0">
        <w:rPr>
          <w:rFonts w:ascii="Times New Roman" w:hAnsi="Times New Roman"/>
          <w:sz w:val="24"/>
          <w:szCs w:val="24"/>
        </w:rPr>
        <w:t>10.2.5. Заказчик по собственной инициативе не позднее, чем за десять дней до даты окончания подачи заявок на участие в конкурсе, вправе принять решение о внесении изменений в извещение о проведении конкурса или в конкурсную документацию, либо об отмене от проведения конкурса. Не позднее чем в течение трех дней со дня принятия решения о внесении указанных изменений, либо об отмене конкурса такие сведения размещается Заказчиком на ЕИС.</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10.2.6. В случае изменения в извещение о проведении конкурса, конкурсную документацию Заказчик должен продлить срок заявок так, чтобы со дня размещения в ЕИС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
          <w:sz w:val="24"/>
          <w:szCs w:val="24"/>
        </w:rPr>
        <w:t>10.3. Порядок подачи заявок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10.3.2. Заявка на участие в конкурсе должна содержать:</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г) копии учредительных документов (для юридических лиц);</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При представлении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10.3.3.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10.3.4. Участник закупки вправе подать только одну заявку на участие в конкурсе в отношении каждого предмета конкурса (лота).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10.3.5.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10.3.6.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10.3.7.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
          <w:sz w:val="24"/>
          <w:szCs w:val="24"/>
        </w:rPr>
        <w:t>10.4. Порядок вскрытия конвертов с заявками на участие в конкурсе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10.4.1. 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10.4.3.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Закупочная комиссия обязана осуществлять аудиозапись вскрытия конвертов с заявками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10.4.4.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w:t>
      </w:r>
      <w:r>
        <w:rPr>
          <w:rFonts w:ascii="Times New Roman" w:hAnsi="Times New Roman"/>
          <w:sz w:val="24"/>
          <w:szCs w:val="24"/>
        </w:rPr>
        <w:t xml:space="preserve"> Заказчиком в ЕИС</w:t>
      </w:r>
      <w:r w:rsidRPr="00BE4097">
        <w:rPr>
          <w:rFonts w:ascii="Times New Roman" w:hAnsi="Times New Roman"/>
          <w:sz w:val="24"/>
          <w:szCs w:val="24"/>
        </w:rPr>
        <w:t xml:space="preserve"> не позднее чем через три дня со дня подписания такого протокола. </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10.4.5.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b/>
          <w:sz w:val="24"/>
          <w:szCs w:val="24"/>
        </w:rPr>
        <w:t>10.5. Порядок рассмотрения заявок на участие в конкурсе</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10.5.1.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в срок </w:t>
      </w:r>
      <w:r w:rsidRPr="00B578AE">
        <w:rPr>
          <w:rFonts w:ascii="Times New Roman" w:hAnsi="Times New Roman"/>
          <w:sz w:val="24"/>
          <w:szCs w:val="24"/>
        </w:rPr>
        <w:t>не более 7</w:t>
      </w:r>
      <w:r w:rsidRPr="00BE4097">
        <w:rPr>
          <w:rFonts w:ascii="Times New Roman" w:hAnsi="Times New Roman"/>
          <w:sz w:val="24"/>
          <w:szCs w:val="24"/>
        </w:rPr>
        <w:t xml:space="preserve"> календарных дней со дня вскрытия конвертов.</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10.5.2.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10.5.3.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w:t>
      </w:r>
      <w:r>
        <w:rPr>
          <w:rFonts w:ascii="Times New Roman" w:hAnsi="Times New Roman"/>
          <w:sz w:val="24"/>
          <w:szCs w:val="24"/>
        </w:rPr>
        <w:t xml:space="preserve"> в ЕИС</w:t>
      </w:r>
      <w:r w:rsidRPr="00BE4097">
        <w:rPr>
          <w:rFonts w:ascii="Times New Roman" w:hAnsi="Times New Roman"/>
          <w:sz w:val="24"/>
          <w:szCs w:val="24"/>
        </w:rPr>
        <w:t xml:space="preserve"> не позднее чем через три дня со дня подписания такого протокола. </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 xml:space="preserve">10.5.4.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sidRPr="00BE4097">
        <w:rPr>
          <w:rFonts w:ascii="Times New Roman" w:hAnsi="Times New Roman"/>
          <w:sz w:val="24"/>
          <w:szCs w:val="24"/>
        </w:rPr>
        <w:t xml:space="preserve">10.5.5.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w:t>
      </w:r>
      <w:r w:rsidRPr="006F12E0">
        <w:rPr>
          <w:rFonts w:ascii="Times New Roman" w:hAnsi="Times New Roman"/>
          <w:sz w:val="24"/>
          <w:szCs w:val="24"/>
        </w:rPr>
        <w:t>в течение двух дней с даты протокола рассмотрения заявок передает такому участнику конкурса проект</w:t>
      </w:r>
      <w:r w:rsidRPr="00BE4097">
        <w:rPr>
          <w:rFonts w:ascii="Times New Roman" w:hAnsi="Times New Roman"/>
          <w:sz w:val="24"/>
          <w:szCs w:val="24"/>
        </w:rPr>
        <w:t xml:space="preserve">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D75949" w:rsidRPr="00BE4097" w:rsidRDefault="00D75949" w:rsidP="00BE4097">
      <w:pPr>
        <w:tabs>
          <w:tab w:val="left" w:pos="540"/>
          <w:tab w:val="left" w:pos="900"/>
        </w:tabs>
        <w:spacing w:after="0" w:line="240" w:lineRule="auto"/>
        <w:ind w:firstLine="709"/>
        <w:rPr>
          <w:rFonts w:ascii="Times New Roman" w:hAnsi="Times New Roman"/>
          <w:b/>
          <w:sz w:val="24"/>
          <w:szCs w:val="24"/>
        </w:rPr>
      </w:pPr>
      <w:r w:rsidRPr="00BE4097">
        <w:rPr>
          <w:rFonts w:ascii="Times New Roman" w:hAnsi="Times New Roman"/>
          <w:b/>
          <w:sz w:val="24"/>
          <w:szCs w:val="24"/>
        </w:rPr>
        <w:t>10.6. Оценка и сопоставление заявок на участие в конкурсе</w:t>
      </w:r>
    </w:p>
    <w:p w:rsidR="00D75949" w:rsidRPr="00A73F91"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10.6.1.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r>
        <w:rPr>
          <w:rFonts w:ascii="Times New Roman" w:hAnsi="Times New Roman"/>
          <w:sz w:val="24"/>
          <w:szCs w:val="24"/>
        </w:rPr>
        <w:t>В течение 7 дней с даты опубликование вопроса  рассмотрения заявок.</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10.6.3.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нескольким заявкам на участие в конкурсе присваивается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10.6.4.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расчета предлагаемой цены договора и (или) ее обоснование либо по итогам проведенного анализа представленного расчета и обоснования цены договора Заказчик пришел к обоснованному выводу о невозможности участника исполнить договор на предложенных им условиях. </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10.6.6. Решение Заказчика об отклонении заявки в течение дня, следующего после отклонения,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10.6.7.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10.6.8.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w:t>
      </w:r>
      <w:r>
        <w:rPr>
          <w:rFonts w:ascii="Times New Roman" w:hAnsi="Times New Roman"/>
          <w:sz w:val="24"/>
          <w:szCs w:val="24"/>
        </w:rPr>
        <w:t xml:space="preserve"> Заказчиком в ЕИС</w:t>
      </w:r>
      <w:r w:rsidRPr="00BE4097">
        <w:rPr>
          <w:rFonts w:ascii="Times New Roman" w:hAnsi="Times New Roman"/>
          <w:sz w:val="24"/>
          <w:szCs w:val="24"/>
        </w:rPr>
        <w:t xml:space="preserve"> не позднее чем через три дня со дня подписания такого протокола. </w:t>
      </w:r>
    </w:p>
    <w:p w:rsidR="00D75949" w:rsidRPr="006F12E0"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10.6.9. Заказчик </w:t>
      </w:r>
      <w:r w:rsidRPr="006F12E0">
        <w:rPr>
          <w:rFonts w:ascii="Times New Roman" w:hAnsi="Times New Roman"/>
          <w:sz w:val="24"/>
          <w:szCs w:val="24"/>
        </w:rPr>
        <w:t>в течение  двух дней с даты опубликования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6F12E0">
        <w:rPr>
          <w:rFonts w:ascii="Times New Roman" w:hAnsi="Times New Roman"/>
          <w:sz w:val="24"/>
          <w:szCs w:val="24"/>
        </w:rPr>
        <w:t>10.6.10. Договор может быть заключен не ранее 10 и не позднее 20 дней с даты подписания протоколов.</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p>
    <w:p w:rsidR="00D75949" w:rsidRPr="00BE4097" w:rsidRDefault="00D75949" w:rsidP="00BE4097">
      <w:pPr>
        <w:tabs>
          <w:tab w:val="left" w:pos="0"/>
          <w:tab w:val="left" w:pos="540"/>
        </w:tabs>
        <w:spacing w:after="0" w:line="240" w:lineRule="auto"/>
        <w:jc w:val="center"/>
        <w:rPr>
          <w:rFonts w:ascii="Times New Roman" w:hAnsi="Times New Roman"/>
          <w:b/>
          <w:sz w:val="24"/>
          <w:szCs w:val="24"/>
        </w:rPr>
      </w:pPr>
      <w:r>
        <w:rPr>
          <w:rFonts w:ascii="Times New Roman" w:hAnsi="Times New Roman"/>
          <w:b/>
          <w:sz w:val="24"/>
          <w:szCs w:val="24"/>
        </w:rPr>
        <w:t>11</w:t>
      </w:r>
      <w:r w:rsidRPr="00BE4097">
        <w:rPr>
          <w:rFonts w:ascii="Times New Roman" w:hAnsi="Times New Roman"/>
          <w:b/>
          <w:sz w:val="24"/>
          <w:szCs w:val="24"/>
        </w:rPr>
        <w:t>. ОТКРЫТЫЙ АУКЦИОН В ЭЛЕКТРОННОЙ ФОРМЕ</w:t>
      </w:r>
    </w:p>
    <w:p w:rsidR="00D75949" w:rsidRPr="00BE4097" w:rsidRDefault="00D75949" w:rsidP="00BE4097">
      <w:pPr>
        <w:tabs>
          <w:tab w:val="left" w:pos="0"/>
        </w:tabs>
        <w:spacing w:after="0" w:line="240" w:lineRule="auto"/>
        <w:ind w:firstLine="709"/>
        <w:jc w:val="both"/>
        <w:rPr>
          <w:rFonts w:ascii="Times New Roman" w:hAnsi="Times New Roman"/>
          <w:b/>
          <w:sz w:val="24"/>
          <w:szCs w:val="24"/>
        </w:rPr>
      </w:pPr>
      <w:r>
        <w:rPr>
          <w:rFonts w:ascii="Times New Roman" w:hAnsi="Times New Roman"/>
          <w:b/>
          <w:sz w:val="24"/>
          <w:szCs w:val="24"/>
        </w:rPr>
        <w:t>11</w:t>
      </w:r>
      <w:r w:rsidRPr="00BE4097">
        <w:rPr>
          <w:rFonts w:ascii="Times New Roman" w:hAnsi="Times New Roman"/>
          <w:b/>
          <w:sz w:val="24"/>
          <w:szCs w:val="24"/>
        </w:rPr>
        <w:t>.1. Основные положения</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b/>
          <w:sz w:val="24"/>
          <w:szCs w:val="24"/>
        </w:rPr>
        <w:t xml:space="preserve">Открытый аукцион в электронной форме </w:t>
      </w:r>
      <w:r w:rsidRPr="00BE4097">
        <w:rPr>
          <w:rFonts w:ascii="Times New Roman" w:hAnsi="Times New Roman"/>
          <w:sz w:val="24"/>
          <w:szCs w:val="24"/>
        </w:rPr>
        <w:t>(далее – аукцион) – это торги, проведение которых обеспечивается оператором электронной площадки по адресу в информационно – телекоммуникационной сети «Интернет» в порядке, установленном настоящей главой Положения о закупке и Регламентом работы электронной площадки.</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.1.1.</w:t>
      </w:r>
      <w:r w:rsidRPr="00BE4097">
        <w:rPr>
          <w:rFonts w:ascii="Times New Roman" w:hAnsi="Times New Roman"/>
          <w:sz w:val="24"/>
          <w:szCs w:val="24"/>
        </w:rPr>
        <w:tab/>
        <w:t xml:space="preserve">Аукцион может проводиться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.1.2. Перечни  товаров, работ, услуг, закупки которых осуществляются только путем проведения аукциона, устанавливаются Правительством Российской Федерации.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.1.3. Заказчиком должно быть установлено требование о внесении денежных средств в качестве обеспечения заявки на участие в аукционе в размере от 0,5 до 5%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.1.4. При проведении аукциона какие-либо переговоры Заказчика или Закупочной комиссии с участником закупки не допускаются.</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.1.5. Аукцион считается объявленным с момента размещения на </w:t>
      </w:r>
      <w:r w:rsidRPr="006F12E0">
        <w:rPr>
          <w:rFonts w:ascii="Times New Roman" w:hAnsi="Times New Roman"/>
          <w:sz w:val="24"/>
          <w:szCs w:val="24"/>
        </w:rPr>
        <w:t>ЕИС</w:t>
      </w:r>
      <w:r w:rsidRPr="00BE4097">
        <w:rPr>
          <w:rFonts w:ascii="Times New Roman" w:hAnsi="Times New Roman"/>
          <w:sz w:val="24"/>
          <w:szCs w:val="24"/>
        </w:rPr>
        <w:t xml:space="preserve"> извещения о проведении аукциона и документации об аукционе.</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.2. Извещение о проведении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.2.1. Извещение о проведении аукциона размещается Заказчиком в ЕИС, не менее чем за </w:t>
      </w:r>
      <w:r>
        <w:rPr>
          <w:rFonts w:ascii="Times New Roman" w:hAnsi="Times New Roman"/>
          <w:sz w:val="24"/>
          <w:szCs w:val="24"/>
        </w:rPr>
        <w:t>десять дней с</w:t>
      </w:r>
      <w:r w:rsidRPr="00BE4097">
        <w:rPr>
          <w:rFonts w:ascii="Times New Roman" w:hAnsi="Times New Roman"/>
          <w:sz w:val="24"/>
          <w:szCs w:val="24"/>
        </w:rPr>
        <w:t>о дня рассмотрения заявок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.2.2. Извещение о проведении аукциона должно соответствовать требованиям, установленным разделом 7 Положения о закупке.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.2.3. 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.2.4.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такого решения Заказчик размещает указанные изменения в ЕИС. При этом срок подачи заявок на участие в аукционе должен быть продлен так, чтобы со дня размещения в ЕИС внесенных изменений в извещение о проведении аукциона до даты окончания срока подачи заявок на участие в аукционе этот срок составлял </w:t>
      </w:r>
      <w:r w:rsidRPr="0065645B">
        <w:rPr>
          <w:rFonts w:ascii="Times New Roman" w:hAnsi="Times New Roman"/>
          <w:sz w:val="24"/>
          <w:szCs w:val="24"/>
        </w:rPr>
        <w:t xml:space="preserve">не менее чем </w:t>
      </w:r>
      <w:r>
        <w:rPr>
          <w:rFonts w:ascii="Times New Roman" w:hAnsi="Times New Roman"/>
          <w:sz w:val="24"/>
          <w:szCs w:val="24"/>
        </w:rPr>
        <w:t>десять дней.</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.2.5. Заказчик вправе отказаться от проведения аукциона не позднее </w:t>
      </w:r>
      <w:r w:rsidRPr="0065645B">
        <w:rPr>
          <w:rFonts w:ascii="Times New Roman" w:hAnsi="Times New Roman"/>
          <w:sz w:val="24"/>
          <w:szCs w:val="24"/>
        </w:rPr>
        <w:t xml:space="preserve">чем за </w:t>
      </w:r>
      <w:r>
        <w:rPr>
          <w:rFonts w:ascii="Times New Roman" w:hAnsi="Times New Roman"/>
          <w:sz w:val="24"/>
          <w:szCs w:val="24"/>
        </w:rPr>
        <w:t xml:space="preserve">пять дней </w:t>
      </w:r>
      <w:r w:rsidRPr="00BE4097">
        <w:rPr>
          <w:rFonts w:ascii="Times New Roman" w:hAnsi="Times New Roman"/>
          <w:sz w:val="24"/>
          <w:szCs w:val="24"/>
        </w:rPr>
        <w:t xml:space="preserve">до даты окончания срока подачи заявок на участие в аукционе. Заказчик, в течение одного дня со дня принятия решения об отказе от проведения аукциона размещает извещение об отказе от проведения аукциона в ЕИС. </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.3. Содержание документации об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.3.1. Документация об аукционе должна соответствовать требованиям, установленным разделом 7 Положения о закупке.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.3.2. Приложением к документации об аукционе является проект договора, который является неотъемлемой частью документации об аукционе, и размещается в ЕИС с извещением о проведении аукциона и документацией об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.3.3. Сведения, содержащиеся в документации об аукционе, должны соответствовать сведениям, указанным в извещении о проведении аукциона.</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.4. Порядок предоставления документации об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.4.1. В случае проведения аукциона Заказчик обеспечивает размещение документации об аукционе в ЕИС одновременно с размещением извещения о проведении </w:t>
      </w:r>
      <w:r>
        <w:rPr>
          <w:rFonts w:ascii="Times New Roman" w:hAnsi="Times New Roman"/>
          <w:sz w:val="24"/>
          <w:szCs w:val="24"/>
        </w:rPr>
        <w:t xml:space="preserve"> </w:t>
      </w:r>
      <w:r w:rsidRPr="00BE4097">
        <w:rPr>
          <w:rFonts w:ascii="Times New Roman" w:hAnsi="Times New Roman"/>
          <w:sz w:val="24"/>
          <w:szCs w:val="24"/>
        </w:rPr>
        <w:t>аукциона. Документация об аукционе должна быть доступна для ознакомления в ЕИС без взимания платы.</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.4.2. Заинтересованные лица вправе использовать документацию об аукционе, размещенную в ЕИС, или запросить копию документации об аукционе у Заказчика.</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.5. Разъяснение положений документации об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.5.1. Любой участник аукциона вправе направить в электронной форме Заказчику запрос о разъяснении положений документации об аукционе. В течение двух рабочих дней со дня поступления указанного запроса Заказчик обязан опубликовать в ЕИС разъяснения положений документации об аукционе, если указанный запрос поступил к Заказчику не позднее, чем за</w:t>
      </w:r>
      <w:r>
        <w:rPr>
          <w:rFonts w:ascii="Times New Roman" w:hAnsi="Times New Roman"/>
          <w:sz w:val="24"/>
          <w:szCs w:val="24"/>
        </w:rPr>
        <w:t xml:space="preserve"> три рабочих</w:t>
      </w:r>
      <w:r w:rsidRPr="00BE4097">
        <w:rPr>
          <w:rFonts w:ascii="Times New Roman" w:hAnsi="Times New Roman"/>
          <w:sz w:val="24"/>
          <w:szCs w:val="24"/>
        </w:rPr>
        <w:t xml:space="preserve"> </w:t>
      </w:r>
      <w:r>
        <w:rPr>
          <w:rFonts w:ascii="Times New Roman" w:hAnsi="Times New Roman"/>
          <w:sz w:val="24"/>
          <w:szCs w:val="24"/>
        </w:rPr>
        <w:t>дня</w:t>
      </w:r>
      <w:r w:rsidRPr="00BE4097">
        <w:rPr>
          <w:rFonts w:ascii="Times New Roman" w:hAnsi="Times New Roman"/>
          <w:sz w:val="24"/>
          <w:szCs w:val="24"/>
        </w:rPr>
        <w:t xml:space="preserve"> до дня окончания подачи заявок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Разъяснения положений документации об аукционе не должны изменять ее суть.</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.5.2. 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.6. Порядок подачи заявок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.6.1. 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.6.2. Участник аукциона вправе подать только одну заявку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.6.3. 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.6.4. Прием заявок на участие в аукционе прекращается в день и время окончания подачи заявок, указанные в извещении о проведении аукциона.</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Pr>
          <w:rFonts w:ascii="Times New Roman" w:hAnsi="Times New Roman"/>
          <w:sz w:val="24"/>
          <w:szCs w:val="24"/>
        </w:rPr>
        <w:t>11</w:t>
      </w:r>
      <w:r w:rsidRPr="00BE4097">
        <w:rPr>
          <w:rFonts w:ascii="Times New Roman" w:hAnsi="Times New Roman"/>
          <w:sz w:val="24"/>
          <w:szCs w:val="24"/>
        </w:rPr>
        <w:t>.6.5. Заявка на участие в аукционе должна содержать:</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б) полученную не ранее чем за шесть месяцев до дня</w:t>
      </w:r>
      <w:r>
        <w:rPr>
          <w:rFonts w:ascii="Times New Roman" w:hAnsi="Times New Roman"/>
          <w:sz w:val="24"/>
          <w:szCs w:val="24"/>
        </w:rPr>
        <w:t xml:space="preserve"> размещения в ЕИС</w:t>
      </w:r>
      <w:r w:rsidRPr="00BE4097">
        <w:rPr>
          <w:rFonts w:ascii="Times New Roman" w:hAnsi="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w:t>
      </w:r>
      <w:r>
        <w:rPr>
          <w:rFonts w:ascii="Times New Roman" w:hAnsi="Times New Roman"/>
          <w:sz w:val="24"/>
          <w:szCs w:val="24"/>
        </w:rPr>
        <w:t xml:space="preserve"> размещения в ЕИС</w:t>
      </w:r>
      <w:r w:rsidRPr="00BE4097">
        <w:rPr>
          <w:rFonts w:ascii="Times New Roman" w:hAnsi="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w:t>
      </w:r>
      <w:r>
        <w:rPr>
          <w:rFonts w:ascii="Times New Roman" w:hAnsi="Times New Roman"/>
          <w:sz w:val="24"/>
          <w:szCs w:val="24"/>
        </w:rPr>
        <w:t xml:space="preserve"> размещения в ЕИС </w:t>
      </w:r>
      <w:r w:rsidRPr="00BE4097">
        <w:rPr>
          <w:rFonts w:ascii="Times New Roman" w:hAnsi="Times New Roman"/>
          <w:sz w:val="24"/>
          <w:szCs w:val="24"/>
        </w:rPr>
        <w:t xml:space="preserve"> извещения о проведении аукциона;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г) копии учредительных документов (для юридических лиц);</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 xml:space="preserve">3) копии документов, </w:t>
      </w:r>
      <w:r>
        <w:rPr>
          <w:rFonts w:ascii="Times New Roman" w:hAnsi="Times New Roman"/>
          <w:sz w:val="24"/>
          <w:szCs w:val="24"/>
        </w:rPr>
        <w:t xml:space="preserve"> </w:t>
      </w:r>
      <w:r w:rsidRPr="00BE4097">
        <w:rPr>
          <w:rFonts w:ascii="Times New Roman" w:hAnsi="Times New Roman"/>
          <w:sz w:val="24"/>
          <w:szCs w:val="24"/>
        </w:rPr>
        <w:t xml:space="preserve">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.7. Рассмотрение заявок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.7.1. Рассмотрение заявок на участие в аукционе проводится на заседании закупочной комиссии во время и день,</w:t>
      </w:r>
      <w:r>
        <w:rPr>
          <w:rFonts w:ascii="Times New Roman" w:hAnsi="Times New Roman"/>
          <w:sz w:val="24"/>
          <w:szCs w:val="24"/>
        </w:rPr>
        <w:t xml:space="preserve">  </w:t>
      </w:r>
      <w:r w:rsidRPr="00BE4097">
        <w:rPr>
          <w:rFonts w:ascii="Times New Roman" w:hAnsi="Times New Roman"/>
          <w:sz w:val="24"/>
          <w:szCs w:val="24"/>
        </w:rPr>
        <w:t>указанные в извещении о проведении аукциона.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.7.2. Максимальный срок рассмотрения заявок на участие в аукционе не более 10 (десяти) рабочих дней.</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.7.3. При рассмотрении заявок на участие в аукционе проводится процедура допуска к участию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Заказчик вправе проверять информацию, представленную в составе заявки, любым законным способом.</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.7.4. Решение о допуске участника к участию в аукционе принимает закупочная комиссия после рассмотрения заявок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.7.5. 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основания для отказа в допуске в отношении тех заявок, которые не допущены к участию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перечень участников, признанных закупочной комиссией участниками аукциона.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Протокол подписывается всеми присутствующими членами закупочной комиссии.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.7.6. Протокол рассмотрения размещается Заказчиком в ЕИС не позднее чем через три дня со дня его подписания.</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.8. Проведение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.8.1.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.8.2. В аукционе участвуют только участники, заявки которых допущены к участию в аукционе и признанные участниками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.8.3. "Шаг аукциона" составляет от 0,5 процента до 5 процентов начальной (максимальной) цены договора.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.8.4. 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.8.5. 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 организатором, если иной временной интервал не установлен Регламентом работы электронной площадки.</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.8.6. Оператор электронной площадки обязан обеспечивать при проведении аукционов конфиденциальность данных об участниках аукциона.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.8.7. Победителем аукциона признается участник, предложение о цене договора которого является минимальным.</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.8.8. При проведении аукциона оператором электронной площадки формируется протокол проведения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.8.9.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.8.10. Данный порядок проведения аукциона сохраняется в случае, если иной порядок проведения аукциона не установлен Регламентом работы электронной площадки. Может составляться протокол результатов аукциона, с указанием сведений о победителе аукциона и об участнике аукциона, заявке которой присвоен второй номер.</w:t>
      </w:r>
    </w:p>
    <w:p w:rsidR="00D75949" w:rsidRPr="00BE4097" w:rsidRDefault="00D75949" w:rsidP="00BE4097">
      <w:pPr>
        <w:spacing w:after="0" w:line="240" w:lineRule="auto"/>
        <w:ind w:firstLine="709"/>
        <w:jc w:val="both"/>
        <w:rPr>
          <w:rFonts w:ascii="Times New Roman" w:hAnsi="Times New Roman"/>
          <w:b/>
          <w:bCs/>
          <w:sz w:val="24"/>
          <w:szCs w:val="24"/>
        </w:rPr>
      </w:pPr>
      <w:r>
        <w:rPr>
          <w:rFonts w:ascii="Times New Roman" w:hAnsi="Times New Roman"/>
          <w:sz w:val="24"/>
          <w:szCs w:val="24"/>
        </w:rPr>
        <w:t>11</w:t>
      </w:r>
      <w:r w:rsidRPr="00BE4097">
        <w:rPr>
          <w:rFonts w:ascii="Times New Roman" w:hAnsi="Times New Roman"/>
          <w:sz w:val="24"/>
          <w:szCs w:val="24"/>
        </w:rPr>
        <w:t>.8.11. 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.8.12. 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.8.13. Договор с победителем аукциона заключается в порядке, установленном настоящим положением и в соответствии с регламентом работы электронной площадки, но не позднее 25 дней с даты подписания протокола аукциона.</w:t>
      </w:r>
    </w:p>
    <w:p w:rsidR="00D75949" w:rsidRPr="00BE4097" w:rsidRDefault="00D75949" w:rsidP="00BE409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11</w:t>
      </w:r>
      <w:r w:rsidRPr="00BE4097">
        <w:rPr>
          <w:rFonts w:ascii="Times New Roman" w:hAnsi="Times New Roman"/>
          <w:b/>
          <w:bCs/>
          <w:sz w:val="24"/>
          <w:szCs w:val="24"/>
        </w:rPr>
        <w:t>.9. Признание аукциона несостоявшимся</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.9.1. Аукцион признается несостоявшимся в следующих случаях:</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не подано ни одной заявки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подана одна заявка на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к участию в аукционе не допущена ни одна заявка;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к участию в аукционе допущена только одна заявка;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ни один из участников аукциона не принял участие в аукционе;</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Отметка о том, что аукцион не состоялся, обязательно делается в соответствующем протоколе.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.9.2. 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настоящим Положением о закупке. Если заявка участника соответствует требованиям документации об аукционе, Заказчик с таким участником заключает договор в порядке, предусмотренном настоящим Положением о закупках.</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предусмотренные настоящим Положением о закупке.</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.9.3. Во всех остальных случаях признания аукциона несостоявшимся Заказчик вправе повторно объявить о проведении аукциона, в том числе на измененных условиях, либо заключить договор у единственного поставщика в соответствии с порядком, предусмотренным настоящим Положением о закупках.</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указанную в извещении о проведении аукциона.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.9.4. 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E4097">
        <w:rPr>
          <w:rFonts w:ascii="Times New Roman" w:hAnsi="Times New Roman"/>
          <w:sz w:val="24"/>
          <w:szCs w:val="24"/>
        </w:rPr>
        <w:t xml:space="preserve">.9.5. 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либо Заказчик обязан отказаться от заключения договора при выявлении обстоятельств, </w:t>
      </w:r>
      <w:r w:rsidRPr="006F12E0">
        <w:rPr>
          <w:rFonts w:ascii="Times New Roman" w:hAnsi="Times New Roman"/>
          <w:sz w:val="24"/>
          <w:szCs w:val="24"/>
        </w:rPr>
        <w:t>указанных в п. 6 настоящего</w:t>
      </w:r>
      <w:r w:rsidRPr="00BE4097">
        <w:rPr>
          <w:rFonts w:ascii="Times New Roman" w:hAnsi="Times New Roman"/>
          <w:sz w:val="24"/>
          <w:szCs w:val="24"/>
        </w:rPr>
        <w:t xml:space="preserve"> Положения, Заказчик обязан удержать у такого участника обеспечение заявки, если такое обеспечение было установлено требованиями документации об аукционе.</w:t>
      </w:r>
    </w:p>
    <w:p w:rsidR="00D75949" w:rsidRPr="00BE4097" w:rsidRDefault="00D75949" w:rsidP="00BE4097">
      <w:pPr>
        <w:spacing w:after="0" w:line="240" w:lineRule="auto"/>
        <w:ind w:firstLine="709"/>
        <w:jc w:val="both"/>
        <w:rPr>
          <w:rFonts w:ascii="Times New Roman" w:hAnsi="Times New Roman"/>
          <w:sz w:val="24"/>
          <w:szCs w:val="24"/>
        </w:rPr>
      </w:pPr>
    </w:p>
    <w:p w:rsidR="00D75949" w:rsidRPr="00BE4097" w:rsidRDefault="00D75949" w:rsidP="00BE4097">
      <w:pPr>
        <w:tabs>
          <w:tab w:val="left" w:pos="540"/>
        </w:tabs>
        <w:spacing w:after="0" w:line="240" w:lineRule="auto"/>
        <w:jc w:val="center"/>
        <w:rPr>
          <w:rFonts w:ascii="Times New Roman" w:hAnsi="Times New Roman"/>
          <w:b/>
          <w:sz w:val="24"/>
          <w:szCs w:val="24"/>
        </w:rPr>
      </w:pPr>
      <w:r>
        <w:rPr>
          <w:rFonts w:ascii="Times New Roman" w:hAnsi="Times New Roman"/>
          <w:b/>
          <w:sz w:val="24"/>
          <w:szCs w:val="24"/>
        </w:rPr>
        <w:t>12</w:t>
      </w:r>
      <w:r w:rsidRPr="00BE4097">
        <w:rPr>
          <w:rFonts w:ascii="Times New Roman" w:hAnsi="Times New Roman"/>
          <w:b/>
          <w:sz w:val="24"/>
          <w:szCs w:val="24"/>
        </w:rPr>
        <w:t>. ЗАПРОС ПРЕДЛОЖЕНИЙ</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.1. Запрос предложений – это способ закупки, который может проводиться при наличии любого из следующих условий:</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 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3) проведенная ранее процедура торгов не состоялась и договор по итогам торгов не заключен.</w:t>
      </w:r>
    </w:p>
    <w:p w:rsidR="00D75949" w:rsidRPr="00BE4097" w:rsidRDefault="00D75949" w:rsidP="00BE4097">
      <w:pPr>
        <w:pStyle w:val="3"/>
        <w:tabs>
          <w:tab w:val="left" w:pos="-3686"/>
        </w:tabs>
        <w:spacing w:line="240" w:lineRule="auto"/>
        <w:ind w:left="0" w:firstLine="709"/>
        <w:rPr>
          <w:sz w:val="24"/>
          <w:szCs w:val="24"/>
        </w:rPr>
      </w:pPr>
      <w:r w:rsidRPr="00BE4097">
        <w:rPr>
          <w:spacing w:val="-5"/>
          <w:sz w:val="24"/>
          <w:szCs w:val="24"/>
        </w:rPr>
        <w:tab/>
        <w:t xml:space="preserve">Процедура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 Процедура запроса предложений не является запросом котировок. </w:t>
      </w:r>
      <w:r w:rsidRPr="00BE4097">
        <w:rPr>
          <w:sz w:val="24"/>
          <w:szCs w:val="24"/>
        </w:rPr>
        <w:t>Извещение и документация является приглашением делать оферты. Заказчик не имеет обязанности заключения договора по результатам настоящей процедуры закупки.</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.2.</w:t>
      </w:r>
      <w:r w:rsidRPr="00BE4097">
        <w:rPr>
          <w:rFonts w:ascii="Times New Roman" w:hAnsi="Times New Roman"/>
          <w:sz w:val="24"/>
          <w:szCs w:val="24"/>
        </w:rPr>
        <w:tab/>
        <w:t>Заказчик не вправе осуществлять путем запроса предложений (в том числе в электронной форме) закупку на сумму более чем 400 000 рублей.</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.3.</w:t>
      </w:r>
      <w:r w:rsidRPr="00BE4097">
        <w:rPr>
          <w:rFonts w:ascii="Times New Roman" w:hAnsi="Times New Roman"/>
          <w:sz w:val="24"/>
          <w:szCs w:val="24"/>
        </w:rPr>
        <w:tab/>
        <w:t xml:space="preserve">Информация о проведении запроса предложений, включая извещение о проведении запроса предложений, документацию о запросе предложений,  размещается Заказчиком в ЕИС не менее чем </w:t>
      </w:r>
      <w:r>
        <w:rPr>
          <w:rFonts w:ascii="Times New Roman" w:hAnsi="Times New Roman"/>
          <w:sz w:val="24"/>
          <w:szCs w:val="24"/>
        </w:rPr>
        <w:t>за деять</w:t>
      </w:r>
      <w:r w:rsidRPr="00492839">
        <w:rPr>
          <w:rFonts w:ascii="Times New Roman" w:hAnsi="Times New Roman"/>
          <w:sz w:val="24"/>
          <w:szCs w:val="24"/>
        </w:rPr>
        <w:t xml:space="preserve"> дней</w:t>
      </w:r>
      <w:r w:rsidRPr="00BE4097">
        <w:rPr>
          <w:rFonts w:ascii="Times New Roman" w:hAnsi="Times New Roman"/>
          <w:sz w:val="24"/>
          <w:szCs w:val="24"/>
        </w:rPr>
        <w:t xml:space="preserve"> до установленного в документации о запросе предложений дня окончания подачи заявок на участие в запросе предложений.</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Заказчик имеет право отменить процедуру закупки способом запроса предложений на любом этапе его проведения.</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.4.</w:t>
      </w:r>
      <w:r w:rsidRPr="00BE4097">
        <w:rPr>
          <w:rFonts w:ascii="Times New Roman" w:hAnsi="Times New Roman"/>
          <w:sz w:val="24"/>
          <w:szCs w:val="24"/>
        </w:rPr>
        <w:tab/>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ЕИС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w:t>
      </w:r>
      <w:r w:rsidRPr="00492839">
        <w:rPr>
          <w:rFonts w:ascii="Times New Roman" w:hAnsi="Times New Roman"/>
          <w:sz w:val="24"/>
          <w:szCs w:val="24"/>
        </w:rPr>
        <w:t>чем десять дней</w:t>
      </w:r>
      <w:r w:rsidRPr="00BE4097">
        <w:rPr>
          <w:rFonts w:ascii="Times New Roman" w:hAnsi="Times New Roman"/>
          <w:sz w:val="24"/>
          <w:szCs w:val="24"/>
        </w:rPr>
        <w:t>.</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sz w:val="24"/>
          <w:szCs w:val="24"/>
        </w:rPr>
        <w:t>12</w:t>
      </w:r>
      <w:r w:rsidRPr="00BE4097">
        <w:rPr>
          <w:rFonts w:ascii="Times New Roman" w:hAnsi="Times New Roman"/>
          <w:sz w:val="24"/>
          <w:szCs w:val="24"/>
        </w:rPr>
        <w:t>.5.</w:t>
      </w:r>
      <w:r w:rsidRPr="00BE4097">
        <w:rPr>
          <w:rFonts w:ascii="Times New Roman" w:hAnsi="Times New Roman"/>
          <w:sz w:val="24"/>
          <w:szCs w:val="24"/>
        </w:rPr>
        <w:tab/>
        <w:t>Заявка на участие в запросе предложений должна содержать следующие сведения: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3) наименование и характеристики поставляемых товаров в случае проведения запроса котировок цен товаров, на поставку которых осуществляется закупка;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4) согласие участника закупки исполнить условия договора, указанные в извещении о проведении запроса предложений;</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.6.</w:t>
      </w:r>
      <w:r w:rsidRPr="00BE4097">
        <w:rPr>
          <w:rFonts w:ascii="Times New Roman" w:hAnsi="Times New Roman"/>
          <w:sz w:val="24"/>
          <w:szCs w:val="24"/>
        </w:rPr>
        <w:tab/>
        <w:t>Заявка на участие в запросе предложений подается участником закупки, в письменной форме.</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.7.</w:t>
      </w:r>
      <w:r w:rsidRPr="00BE4097">
        <w:rPr>
          <w:rFonts w:ascii="Times New Roman" w:hAnsi="Times New Roman"/>
          <w:sz w:val="24"/>
          <w:szCs w:val="24"/>
        </w:rPr>
        <w:tab/>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D75949" w:rsidRPr="00BE4097" w:rsidRDefault="00D75949" w:rsidP="00BE4097">
      <w:pPr>
        <w:tabs>
          <w:tab w:val="left" w:pos="540"/>
          <w:tab w:val="left" w:pos="900"/>
          <w:tab w:val="num" w:pos="1440"/>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.8.</w:t>
      </w:r>
      <w:r w:rsidRPr="00BE4097">
        <w:rPr>
          <w:rFonts w:ascii="Times New Roman" w:hAnsi="Times New Roman"/>
          <w:sz w:val="24"/>
          <w:szCs w:val="24"/>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D75949" w:rsidRPr="00BE4097" w:rsidRDefault="00D75949" w:rsidP="00BE4097">
      <w:pPr>
        <w:tabs>
          <w:tab w:val="left" w:pos="540"/>
          <w:tab w:val="left" w:pos="900"/>
          <w:tab w:val="num" w:pos="1440"/>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.9.</w:t>
      </w:r>
      <w:r w:rsidRPr="00BE4097">
        <w:rPr>
          <w:rFonts w:ascii="Times New Roman" w:hAnsi="Times New Roman"/>
          <w:sz w:val="24"/>
          <w:szCs w:val="24"/>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случае, если закупочной комиссией установлено, что условия исполнения договора, предложенные участниками закупки в заявках, не соответствуют требованиям Заказчика, запрос предложений признается несостоявшимся и объявляется новая процедура закупки.</w:t>
      </w:r>
    </w:p>
    <w:p w:rsidR="00D75949" w:rsidRPr="00BE4097" w:rsidRDefault="00D75949" w:rsidP="00BE4097">
      <w:pPr>
        <w:tabs>
          <w:tab w:val="left" w:pos="900"/>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.10.</w:t>
      </w:r>
      <w:r w:rsidRPr="00BE4097">
        <w:rPr>
          <w:rFonts w:ascii="Times New Roman" w:hAnsi="Times New Roman"/>
          <w:sz w:val="24"/>
          <w:szCs w:val="24"/>
        </w:rPr>
        <w:tab/>
        <w:t xml:space="preserve">Результаты рассмотрения и оценки заявок на участие в запросе предложений оформляются протоколом, в котором содержатся сведения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в ЕИС не позднее чем через три дня со дня подписания такого протокола. </w:t>
      </w:r>
    </w:p>
    <w:p w:rsidR="00D75949" w:rsidRPr="00BE4097" w:rsidRDefault="00D75949" w:rsidP="00BE4097">
      <w:pPr>
        <w:tabs>
          <w:tab w:val="left" w:pos="900"/>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12</w:t>
      </w:r>
      <w:r w:rsidRPr="00BE4097">
        <w:rPr>
          <w:rFonts w:ascii="Times New Roman" w:hAnsi="Times New Roman"/>
          <w:sz w:val="24"/>
          <w:szCs w:val="24"/>
        </w:rPr>
        <w:t>.11.</w:t>
      </w:r>
      <w:r w:rsidRPr="00BE4097">
        <w:rPr>
          <w:rFonts w:ascii="Times New Roman" w:hAnsi="Times New Roman"/>
          <w:sz w:val="24"/>
          <w:szCs w:val="24"/>
        </w:rPr>
        <w:tab/>
        <w:t xml:space="preserve">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w:t>
      </w:r>
      <w:r w:rsidRPr="006F12E0">
        <w:rPr>
          <w:rFonts w:ascii="Times New Roman" w:hAnsi="Times New Roman"/>
          <w:sz w:val="24"/>
          <w:szCs w:val="24"/>
        </w:rPr>
        <w:t>договор по аналогии в соответствии с п.10.6.9 и 10.6.10 настоящего Положения.</w:t>
      </w:r>
    </w:p>
    <w:p w:rsidR="00D75949" w:rsidRPr="00BE4097" w:rsidRDefault="00D75949" w:rsidP="00BE4097">
      <w:pPr>
        <w:tabs>
          <w:tab w:val="left" w:pos="900"/>
        </w:tabs>
        <w:autoSpaceDE w:val="0"/>
        <w:autoSpaceDN w:val="0"/>
        <w:adjustRightInd w:val="0"/>
        <w:spacing w:after="0" w:line="240" w:lineRule="auto"/>
        <w:ind w:firstLine="709"/>
        <w:jc w:val="both"/>
        <w:outlineLvl w:val="1"/>
        <w:rPr>
          <w:rFonts w:ascii="Times New Roman" w:hAnsi="Times New Roman"/>
          <w:sz w:val="24"/>
          <w:szCs w:val="24"/>
        </w:rPr>
      </w:pPr>
    </w:p>
    <w:p w:rsidR="00D75949" w:rsidRPr="00BE4097" w:rsidRDefault="00D75949" w:rsidP="00BE4097">
      <w:pPr>
        <w:tabs>
          <w:tab w:val="left" w:pos="900"/>
        </w:tabs>
        <w:autoSpaceDE w:val="0"/>
        <w:autoSpaceDN w:val="0"/>
        <w:adjustRightInd w:val="0"/>
        <w:spacing w:after="0" w:line="240" w:lineRule="auto"/>
        <w:ind w:firstLine="709"/>
        <w:jc w:val="both"/>
        <w:outlineLvl w:val="1"/>
        <w:rPr>
          <w:rFonts w:ascii="Times New Roman" w:hAnsi="Times New Roman"/>
          <w:sz w:val="24"/>
          <w:szCs w:val="24"/>
        </w:rPr>
      </w:pPr>
    </w:p>
    <w:p w:rsidR="00D75949" w:rsidRPr="00BE4097" w:rsidRDefault="00D75949" w:rsidP="00BE4097">
      <w:pPr>
        <w:tabs>
          <w:tab w:val="left" w:pos="540"/>
        </w:tabs>
        <w:spacing w:after="0" w:line="240" w:lineRule="auto"/>
        <w:jc w:val="center"/>
        <w:rPr>
          <w:rFonts w:ascii="Times New Roman" w:hAnsi="Times New Roman"/>
          <w:b/>
          <w:bCs/>
          <w:sz w:val="24"/>
          <w:szCs w:val="24"/>
        </w:rPr>
      </w:pPr>
      <w:r>
        <w:rPr>
          <w:rFonts w:ascii="Times New Roman" w:hAnsi="Times New Roman"/>
          <w:b/>
          <w:bCs/>
          <w:sz w:val="24"/>
          <w:szCs w:val="24"/>
        </w:rPr>
        <w:t>13</w:t>
      </w:r>
      <w:r w:rsidRPr="00BE4097">
        <w:rPr>
          <w:rFonts w:ascii="Times New Roman" w:hAnsi="Times New Roman"/>
          <w:b/>
          <w:bCs/>
          <w:sz w:val="24"/>
          <w:szCs w:val="24"/>
        </w:rPr>
        <w:t>. ЗАПРОС КОТИРОВОК</w:t>
      </w:r>
    </w:p>
    <w:p w:rsidR="00D75949" w:rsidRPr="00BE4097" w:rsidRDefault="00D75949" w:rsidP="00BE4097">
      <w:pPr>
        <w:tabs>
          <w:tab w:val="left" w:pos="540"/>
        </w:tabs>
        <w:spacing w:after="0" w:line="240" w:lineRule="auto"/>
        <w:ind w:firstLine="709"/>
        <w:jc w:val="both"/>
        <w:rPr>
          <w:rFonts w:ascii="Times New Roman" w:hAnsi="Times New Roman"/>
          <w:b/>
          <w:bCs/>
          <w:sz w:val="24"/>
          <w:szCs w:val="24"/>
        </w:rPr>
      </w:pPr>
      <w:r>
        <w:rPr>
          <w:rFonts w:ascii="Times New Roman" w:hAnsi="Times New Roman"/>
          <w:b/>
          <w:bCs/>
          <w:sz w:val="24"/>
          <w:szCs w:val="24"/>
        </w:rPr>
        <w:t>13</w:t>
      </w:r>
      <w:r w:rsidRPr="00BE4097">
        <w:rPr>
          <w:rFonts w:ascii="Times New Roman" w:hAnsi="Times New Roman"/>
          <w:b/>
          <w:bCs/>
          <w:sz w:val="24"/>
          <w:szCs w:val="24"/>
        </w:rPr>
        <w:t>.1</w:t>
      </w:r>
      <w:r w:rsidRPr="00BE4097">
        <w:rPr>
          <w:rFonts w:ascii="Times New Roman" w:hAnsi="Times New Roman"/>
          <w:b/>
          <w:bCs/>
          <w:sz w:val="24"/>
          <w:szCs w:val="24"/>
        </w:rPr>
        <w:tab/>
        <w:t>Основные положения</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sidRPr="00BE4097">
        <w:rPr>
          <w:rFonts w:ascii="Times New Roman" w:hAnsi="Times New Roman"/>
          <w:bCs/>
          <w:sz w:val="24"/>
          <w:szCs w:val="24"/>
        </w:rPr>
        <w:t>Запрос котировок</w:t>
      </w:r>
      <w:r w:rsidRPr="00BE4097">
        <w:rPr>
          <w:rFonts w:ascii="Times New Roman" w:hAnsi="Times New Roman"/>
          <w:sz w:val="24"/>
          <w:szCs w:val="24"/>
        </w:rPr>
        <w:t xml:space="preserve">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проведения запроса котировок и победителем в проведении запроса котировок признается участник, предложивший наиболее низкую цену договора.</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sidRPr="00BE4097">
        <w:rPr>
          <w:rFonts w:ascii="Times New Roman" w:hAnsi="Times New Roman"/>
          <w:sz w:val="24"/>
          <w:szCs w:val="24"/>
        </w:rPr>
        <w:tab/>
        <w:t>Заказчик не вправе осуществлять путем запроса котировок закупку на сумму более чем 400 000 рублей.</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Запрос котировок должен содержать следующие сведения: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 наименование Заказчика, его почтовый адрес, адрес электронной почты Заказчика;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2) источник финансирования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3) форма котировочной заявки;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4) наименование, характеристики и количество поставляемых товаров, наименование, характеристики и объем выполняемых работ, оказываемых услуг;</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5) место доставки поставляемых товаров, место выполнения работ, место оказания услуг;</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6) сроки поставок товаров, выполнения работ, оказания услуг;</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8) максимальная цена договора и обоснование максимальной цены договора в соответствии с настоящим Положением;</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9) место подачи котировочных заявок, срок их подачи, в том числе дата и время окончания срока подачи котировочных заявок;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10) срок и условия оплаты товаров, работ, услуг;</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11) срок подписания победителем в проведении запроса котировок договора со дня подписания протокола рассмотрения и оценки котировочных заявок;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12) иные требования, предусмотренные Заказчиком</w:t>
      </w:r>
    </w:p>
    <w:p w:rsidR="00D75949" w:rsidRPr="00BE4097" w:rsidRDefault="00D75949" w:rsidP="00BE4097">
      <w:pPr>
        <w:autoSpaceDE w:val="0"/>
        <w:autoSpaceDN w:val="0"/>
        <w:adjustRightInd w:val="0"/>
        <w:spacing w:after="0" w:line="240" w:lineRule="auto"/>
        <w:ind w:firstLine="709"/>
        <w:jc w:val="both"/>
        <w:outlineLvl w:val="0"/>
        <w:rPr>
          <w:rFonts w:ascii="Times New Roman" w:hAnsi="Times New Roman"/>
          <w:b/>
          <w:sz w:val="24"/>
          <w:szCs w:val="24"/>
        </w:rPr>
      </w:pPr>
      <w:r>
        <w:rPr>
          <w:rFonts w:ascii="Times New Roman" w:hAnsi="Times New Roman"/>
          <w:b/>
          <w:sz w:val="24"/>
          <w:szCs w:val="24"/>
        </w:rPr>
        <w:t>13</w:t>
      </w:r>
      <w:r w:rsidRPr="00BE4097">
        <w:rPr>
          <w:rFonts w:ascii="Times New Roman" w:hAnsi="Times New Roman"/>
          <w:b/>
          <w:sz w:val="24"/>
          <w:szCs w:val="24"/>
        </w:rPr>
        <w:t>.2. Требования, предъявляемые к котировочной заявке</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К котировочной заявке выставляются следующие требования: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3) наименование и характеристики поставляемых товаров в случае проведения запроса котировок цен товаров, на поставку которых осуществляется закупка;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4) согласие участника закупки исполнить условия договора, указанные в извещении о проведении запроса котировок;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7)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w:t>
      </w:r>
      <w:r w:rsidRPr="00BE4097">
        <w:rPr>
          <w:rFonts w:ascii="Times New Roman" w:hAnsi="Times New Roman"/>
          <w:bCs/>
          <w:sz w:val="24"/>
          <w:szCs w:val="24"/>
        </w:rPr>
        <w:t xml:space="preserve">при направлении котировочной заявки </w:t>
      </w:r>
      <w:r w:rsidRPr="00BE4097">
        <w:rPr>
          <w:rFonts w:ascii="Times New Roman" w:hAnsi="Times New Roman"/>
          <w:sz w:val="24"/>
          <w:szCs w:val="24"/>
        </w:rPr>
        <w:t xml:space="preserve">обязан представить расчет предлагаемой цены договора и её обоснование. </w:t>
      </w:r>
    </w:p>
    <w:p w:rsidR="00D75949" w:rsidRPr="00BE4097" w:rsidRDefault="00D75949" w:rsidP="00BE4097">
      <w:pPr>
        <w:autoSpaceDE w:val="0"/>
        <w:autoSpaceDN w:val="0"/>
        <w:adjustRightInd w:val="0"/>
        <w:spacing w:after="0" w:line="240" w:lineRule="auto"/>
        <w:ind w:firstLine="709"/>
        <w:jc w:val="both"/>
        <w:outlineLvl w:val="0"/>
        <w:rPr>
          <w:rFonts w:ascii="Times New Roman" w:hAnsi="Times New Roman"/>
          <w:b/>
          <w:sz w:val="24"/>
          <w:szCs w:val="24"/>
        </w:rPr>
      </w:pPr>
      <w:r>
        <w:rPr>
          <w:rFonts w:ascii="Times New Roman" w:hAnsi="Times New Roman"/>
          <w:b/>
          <w:sz w:val="24"/>
          <w:szCs w:val="24"/>
        </w:rPr>
        <w:t>13</w:t>
      </w:r>
      <w:r w:rsidRPr="00BE4097">
        <w:rPr>
          <w:rFonts w:ascii="Times New Roman" w:hAnsi="Times New Roman"/>
          <w:b/>
          <w:sz w:val="24"/>
          <w:szCs w:val="24"/>
        </w:rPr>
        <w:t>.3. Порядок проведения запроса котировок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.3.1. Заказчик обязан разместить в ЕИС извещение о проведении запроса котировок, документацию о запросе котировок, проект договора, заключаемого по результатам проведения такого запроса, не менее чем за четыре рабочих дней до дня истечения срока представления котировочных заявок.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.3.2.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75949" w:rsidRPr="00BE4097" w:rsidRDefault="00D75949" w:rsidP="00BE4097">
      <w:pPr>
        <w:autoSpaceDE w:val="0"/>
        <w:autoSpaceDN w:val="0"/>
        <w:adjustRightInd w:val="0"/>
        <w:spacing w:after="0" w:line="240" w:lineRule="auto"/>
        <w:ind w:firstLine="709"/>
        <w:jc w:val="both"/>
        <w:outlineLvl w:val="0"/>
        <w:rPr>
          <w:rFonts w:ascii="Times New Roman" w:hAnsi="Times New Roman"/>
          <w:b/>
          <w:bCs/>
          <w:sz w:val="24"/>
          <w:szCs w:val="24"/>
        </w:rPr>
      </w:pPr>
      <w:r>
        <w:rPr>
          <w:rFonts w:ascii="Times New Roman" w:hAnsi="Times New Roman"/>
          <w:b/>
          <w:bCs/>
          <w:sz w:val="24"/>
          <w:szCs w:val="24"/>
        </w:rPr>
        <w:t>13</w:t>
      </w:r>
      <w:r w:rsidRPr="00BE4097">
        <w:rPr>
          <w:rFonts w:ascii="Times New Roman" w:hAnsi="Times New Roman"/>
          <w:b/>
          <w:bCs/>
          <w:sz w:val="24"/>
          <w:szCs w:val="24"/>
        </w:rPr>
        <w:t>.4. Порядок подачи котировочных заявок</w:t>
      </w:r>
    </w:p>
    <w:p w:rsidR="00D75949" w:rsidRPr="006F12E0" w:rsidRDefault="00D75949" w:rsidP="00BE4097">
      <w:pPr>
        <w:spacing w:after="0" w:line="240" w:lineRule="auto"/>
        <w:ind w:firstLine="709"/>
        <w:jc w:val="both"/>
        <w:rPr>
          <w:rFonts w:ascii="Times New Roman" w:hAnsi="Times New Roman"/>
          <w:sz w:val="24"/>
          <w:szCs w:val="24"/>
        </w:rPr>
      </w:pPr>
      <w:r w:rsidRPr="006F12E0">
        <w:rPr>
          <w:rFonts w:ascii="Times New Roman" w:hAnsi="Times New Roman"/>
          <w:sz w:val="24"/>
          <w:szCs w:val="24"/>
        </w:rPr>
        <w:t>13.4.1. Котировочная заявка может подаваться в форме электронного документа на почту заказчика, подписанная электронной подписью участника закупки или в запечатанном конверте.</w:t>
      </w:r>
    </w:p>
    <w:p w:rsidR="00D75949" w:rsidRPr="00BE4097" w:rsidRDefault="00D75949" w:rsidP="00BE4097">
      <w:pPr>
        <w:spacing w:after="0" w:line="240" w:lineRule="auto"/>
        <w:ind w:firstLine="709"/>
        <w:jc w:val="both"/>
        <w:rPr>
          <w:rFonts w:ascii="Times New Roman" w:hAnsi="Times New Roman"/>
          <w:sz w:val="24"/>
          <w:szCs w:val="24"/>
        </w:rPr>
      </w:pPr>
      <w:r w:rsidRPr="006F12E0">
        <w:rPr>
          <w:rFonts w:ascii="Times New Roman" w:hAnsi="Times New Roman"/>
          <w:sz w:val="24"/>
          <w:szCs w:val="24"/>
        </w:rPr>
        <w:t>13.4.2. Участник запроса котировок вправе подать только одну заявку на участие в запросе</w:t>
      </w:r>
      <w:r w:rsidRPr="00BE4097">
        <w:rPr>
          <w:rFonts w:ascii="Times New Roman" w:hAnsi="Times New Roman"/>
          <w:sz w:val="24"/>
          <w:szCs w:val="24"/>
        </w:rPr>
        <w:t xml:space="preserve"> котировок.</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.4.3. При подаче котировочной заявки каждой поступившей заявке присваивается номер, который сохраняется за участником до конца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.4.4. Прием котировочных заявок прекращается в день и время окончания подачи котировочных заявок, указанные в извещении о проведении запроса котировок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w:t>
      </w:r>
      <w:r w:rsidRPr="00BE4097">
        <w:rPr>
          <w:rFonts w:ascii="Times New Roman" w:hAnsi="Times New Roman"/>
          <w:bCs/>
          <w:sz w:val="24"/>
          <w:szCs w:val="24"/>
        </w:rPr>
        <w:t>.4.5. Любой участник закупки, в том числе участник, которому не направлялся запрос котировок, вправе подать только одну котировочную заявку, внесение изменений в которую не допускается.</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w:t>
      </w:r>
      <w:r w:rsidRPr="00BE4097">
        <w:rPr>
          <w:rFonts w:ascii="Times New Roman" w:hAnsi="Times New Roman"/>
          <w:bCs/>
          <w:sz w:val="24"/>
          <w:szCs w:val="24"/>
        </w:rPr>
        <w:t>.4.6. Проведение переговоров между Заказчиком и участником закупки в отношении поданной им котировочной заявки не допускается.</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w:t>
      </w:r>
      <w:r w:rsidRPr="00BE4097">
        <w:rPr>
          <w:rFonts w:ascii="Times New Roman" w:hAnsi="Times New Roman"/>
          <w:bCs/>
          <w:sz w:val="24"/>
          <w:szCs w:val="24"/>
        </w:rPr>
        <w:t>.4.7. В случае 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В случае, если не подана ни одна котировочная заявка, Заказчик вправе осуществить повторную закупку путем запроса котировок. При этом Заказчик вправе изменить условия исполнения договора.</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w:t>
      </w:r>
      <w:r w:rsidRPr="00BE4097">
        <w:rPr>
          <w:rFonts w:ascii="Times New Roman" w:hAnsi="Times New Roman"/>
          <w:bCs/>
          <w:sz w:val="24"/>
          <w:szCs w:val="24"/>
        </w:rPr>
        <w:t xml:space="preserve">.4.8. В случае, если при повторном проведении закупки путем запроса котировок не подана ни одна котировочная заявка, Заказчик вправе осуществить повторную закупку путем запроса котировок или принять решение о заключении договора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договора не должна превышать максимальную цену договора, указанную в извещении о повторном проведении запроса котировок. </w:t>
      </w:r>
    </w:p>
    <w:p w:rsidR="00D75949" w:rsidRPr="00BE4097" w:rsidRDefault="00D75949" w:rsidP="00BE4097">
      <w:pPr>
        <w:autoSpaceDE w:val="0"/>
        <w:autoSpaceDN w:val="0"/>
        <w:adjustRightInd w:val="0"/>
        <w:spacing w:after="0" w:line="240" w:lineRule="auto"/>
        <w:ind w:firstLine="709"/>
        <w:jc w:val="both"/>
        <w:outlineLvl w:val="0"/>
        <w:rPr>
          <w:rFonts w:ascii="Times New Roman" w:hAnsi="Times New Roman"/>
          <w:b/>
          <w:sz w:val="24"/>
          <w:szCs w:val="24"/>
        </w:rPr>
      </w:pPr>
      <w:r>
        <w:rPr>
          <w:rFonts w:ascii="Times New Roman" w:hAnsi="Times New Roman"/>
          <w:b/>
          <w:sz w:val="24"/>
          <w:szCs w:val="24"/>
        </w:rPr>
        <w:t>13</w:t>
      </w:r>
      <w:r w:rsidRPr="00BE4097">
        <w:rPr>
          <w:rFonts w:ascii="Times New Roman" w:hAnsi="Times New Roman"/>
          <w:b/>
          <w:sz w:val="24"/>
          <w:szCs w:val="24"/>
        </w:rPr>
        <w:t>.5. Рассмотрение и оценка котировочных заявок</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.5.1. 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.5.2.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.5.3.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а также в случае если 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предоставленные Заказчиком сведения о расчете предлагаемой цены договора и её обоснования закупочной комиссией признаны недостоверными.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E4097">
        <w:rPr>
          <w:rFonts w:ascii="Times New Roman" w:hAnsi="Times New Roman"/>
          <w:sz w:val="24"/>
          <w:szCs w:val="24"/>
        </w:rPr>
        <w:t xml:space="preserve">.5.4.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Закупочной комиссии в день его подписания размещается в ЕИС.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и заключается в соответствии с настоящим Положением о закупке. </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p>
    <w:p w:rsidR="00D75949" w:rsidRPr="00BE4097" w:rsidRDefault="00D75949" w:rsidP="00BE4097">
      <w:pPr>
        <w:keepNext/>
        <w:keepLines/>
        <w:tabs>
          <w:tab w:val="num" w:pos="1985"/>
        </w:tabs>
        <w:suppressAutoHyphens/>
        <w:spacing w:after="0" w:line="240" w:lineRule="auto"/>
        <w:jc w:val="center"/>
        <w:outlineLvl w:val="0"/>
        <w:rPr>
          <w:rFonts w:ascii="Times New Roman" w:hAnsi="Times New Roman"/>
          <w:b/>
          <w:bCs/>
          <w:kern w:val="28"/>
          <w:sz w:val="24"/>
          <w:szCs w:val="24"/>
        </w:rPr>
      </w:pPr>
      <w:bookmarkStart w:id="32" w:name="_Toc349136024"/>
      <w:bookmarkStart w:id="33" w:name="_Ref301958808"/>
      <w:r>
        <w:rPr>
          <w:rFonts w:ascii="Times New Roman" w:hAnsi="Times New Roman"/>
          <w:b/>
          <w:bCs/>
          <w:kern w:val="28"/>
          <w:sz w:val="24"/>
          <w:szCs w:val="24"/>
        </w:rPr>
        <w:t>14</w:t>
      </w:r>
      <w:r w:rsidRPr="00BE4097">
        <w:rPr>
          <w:rFonts w:ascii="Times New Roman" w:hAnsi="Times New Roman"/>
          <w:b/>
          <w:bCs/>
          <w:kern w:val="28"/>
          <w:sz w:val="24"/>
          <w:szCs w:val="24"/>
        </w:rPr>
        <w:t>. ОСОБЕННОСТИ ПРОВЕДЕНИЯ ЗАКУПОК В ЭЛЕКТРОННОЙ ФОРМЕ</w:t>
      </w:r>
      <w:bookmarkEnd w:id="32"/>
      <w:bookmarkEnd w:id="33"/>
    </w:p>
    <w:p w:rsidR="00D75949" w:rsidRPr="00BE4097" w:rsidRDefault="00D75949" w:rsidP="00BE4097">
      <w:pPr>
        <w:keepNext/>
        <w:tabs>
          <w:tab w:val="num" w:pos="1985"/>
        </w:tabs>
        <w:suppressAutoHyphens/>
        <w:spacing w:after="0" w:line="240" w:lineRule="auto"/>
        <w:ind w:firstLine="709"/>
        <w:jc w:val="both"/>
        <w:outlineLvl w:val="1"/>
        <w:rPr>
          <w:rFonts w:ascii="Times New Roman" w:hAnsi="Times New Roman"/>
          <w:b/>
          <w:bCs/>
          <w:sz w:val="24"/>
          <w:szCs w:val="24"/>
        </w:rPr>
      </w:pPr>
      <w:bookmarkStart w:id="34" w:name="_Toc349136025"/>
      <w:r>
        <w:rPr>
          <w:rFonts w:ascii="Times New Roman" w:hAnsi="Times New Roman"/>
          <w:b/>
          <w:bCs/>
          <w:sz w:val="24"/>
          <w:szCs w:val="24"/>
        </w:rPr>
        <w:t>14</w:t>
      </w:r>
      <w:r w:rsidRPr="00BE4097">
        <w:rPr>
          <w:rFonts w:ascii="Times New Roman" w:hAnsi="Times New Roman"/>
          <w:b/>
          <w:bCs/>
          <w:sz w:val="24"/>
          <w:szCs w:val="24"/>
        </w:rPr>
        <w:t>.1. Общие положения в отношении закупок в электронной форме</w:t>
      </w:r>
      <w:bookmarkEnd w:id="34"/>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При проведении закупки в электронной форме допускаются отклонения от норм настоящего Положения о закупке, обусловленные особенностями обмена электронными документами и использованием электронной площадки в соответствии с официально принятым регламентом этой площадки.</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При проведении закупке в электронной форме заявки на участие в закупке подаются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закупка, и подача бумажных заявок на электронную процедуру недопустима.</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в ЕИС с одновременным (в один день) размещением на электронной площадке копий указанных документов с указанием ссылок на оригинал. </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электронной площадки.</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Голосование членов закупочной комиссии может проводиться с использованием программных и технических средств электронной площадки (при наличии такого функционала).</w:t>
      </w:r>
    </w:p>
    <w:p w:rsidR="00D75949" w:rsidRPr="00BE4097" w:rsidRDefault="00D75949" w:rsidP="00BE4097">
      <w:pPr>
        <w:keepNext/>
        <w:tabs>
          <w:tab w:val="num" w:pos="1985"/>
        </w:tabs>
        <w:suppressAutoHyphens/>
        <w:spacing w:after="0" w:line="240" w:lineRule="auto"/>
        <w:ind w:firstLine="709"/>
        <w:outlineLvl w:val="1"/>
        <w:rPr>
          <w:rFonts w:ascii="Times New Roman" w:hAnsi="Times New Roman"/>
          <w:b/>
          <w:bCs/>
          <w:sz w:val="24"/>
          <w:szCs w:val="24"/>
        </w:rPr>
      </w:pPr>
      <w:bookmarkStart w:id="35" w:name="_Toc349136026"/>
      <w:bookmarkStart w:id="36" w:name="_Ref300667497"/>
      <w:r>
        <w:rPr>
          <w:rFonts w:ascii="Times New Roman" w:hAnsi="Times New Roman"/>
          <w:b/>
          <w:bCs/>
          <w:sz w:val="24"/>
          <w:szCs w:val="24"/>
        </w:rPr>
        <w:t>14</w:t>
      </w:r>
      <w:r w:rsidRPr="00BE4097">
        <w:rPr>
          <w:rFonts w:ascii="Times New Roman" w:hAnsi="Times New Roman"/>
          <w:b/>
          <w:bCs/>
          <w:sz w:val="24"/>
          <w:szCs w:val="24"/>
        </w:rPr>
        <w:t>.2. Аккредитация на электронной торговой площадке</w:t>
      </w:r>
      <w:bookmarkEnd w:id="35"/>
      <w:bookmarkEnd w:id="36"/>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Для участия в закупках, проводимых в электронной форме, на электронной площадке поставщики (подрядчики, исполнители) должны пройти процедуру аккредитации на такой электронной площадке. </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r w:rsidRPr="00BE4097">
        <w:rPr>
          <w:rFonts w:ascii="Times New Roman" w:hAnsi="Times New Roman"/>
          <w:sz w:val="24"/>
          <w:szCs w:val="24"/>
        </w:rPr>
        <w:t>Аккредитация осуществляется оператором электронной площадки. Электронная площадка обязана обеспечить аккредитованному поставщику возможность участия в любых открытых процедурах, проводимых Заказчиками в электронной форме на такой электронной площадке.</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37" w:name="_Ref300665221"/>
      <w:r w:rsidRPr="00BE4097">
        <w:rPr>
          <w:rFonts w:ascii="Times New Roman" w:hAnsi="Times New Roman"/>
          <w:sz w:val="24"/>
          <w:szCs w:val="24"/>
        </w:rPr>
        <w:t>Для получения аккредитации поставщик (подрядчики, исполнители)  представляет оператору электронной площадки с помощью программных и технических средств электронной площадки сведения и документы (в форме электронных документов, подписанных электронной подписью поставщика), установленные регламентом и правилами электронной торговой площадкой.</w:t>
      </w: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bookmarkStart w:id="38" w:name="_Ref300666061"/>
      <w:bookmarkEnd w:id="37"/>
      <w:r w:rsidRPr="00BE4097">
        <w:rPr>
          <w:rFonts w:ascii="Times New Roman" w:hAnsi="Times New Roman"/>
          <w:sz w:val="24"/>
          <w:szCs w:val="24"/>
        </w:rPr>
        <w:t>В случае внесения изменений в документы, замены или прекращения действия указанных документов (в том числе замены или прекращения действия электронной подписи), либо выдачи поставщику новых доверенностей на осуществление от его имени действий по участию в процедурах закупки в электронной форме, такой поставщик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подписи.</w:t>
      </w:r>
      <w:bookmarkEnd w:id="38"/>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p>
    <w:p w:rsidR="00D75949" w:rsidRPr="00BE4097" w:rsidRDefault="00D75949" w:rsidP="00BE4097">
      <w:pPr>
        <w:tabs>
          <w:tab w:val="left" w:pos="1985"/>
        </w:tabs>
        <w:spacing w:after="0" w:line="240" w:lineRule="auto"/>
        <w:ind w:firstLine="709"/>
        <w:jc w:val="both"/>
        <w:rPr>
          <w:rFonts w:ascii="Times New Roman" w:hAnsi="Times New Roman"/>
          <w:sz w:val="24"/>
          <w:szCs w:val="24"/>
        </w:rPr>
      </w:pPr>
    </w:p>
    <w:p w:rsidR="00D75949" w:rsidRPr="00BE4097" w:rsidRDefault="00D75949" w:rsidP="00BE4097">
      <w:pPr>
        <w:spacing w:after="0" w:line="240" w:lineRule="auto"/>
        <w:jc w:val="center"/>
        <w:rPr>
          <w:rFonts w:ascii="Times New Roman" w:hAnsi="Times New Roman"/>
          <w:b/>
          <w:sz w:val="24"/>
          <w:szCs w:val="24"/>
        </w:rPr>
      </w:pPr>
      <w:r>
        <w:rPr>
          <w:rFonts w:ascii="Times New Roman" w:hAnsi="Times New Roman"/>
          <w:b/>
          <w:sz w:val="24"/>
          <w:szCs w:val="24"/>
        </w:rPr>
        <w:t>15</w:t>
      </w:r>
      <w:r w:rsidRPr="00BE4097">
        <w:rPr>
          <w:rFonts w:ascii="Times New Roman" w:hAnsi="Times New Roman"/>
          <w:b/>
          <w:sz w:val="24"/>
          <w:szCs w:val="24"/>
        </w:rPr>
        <w:t>. ЗАКРЫТЫЕ ПРОЦЕДУРЫ ЗАКУПКИ</w:t>
      </w:r>
    </w:p>
    <w:p w:rsidR="00D75949" w:rsidRPr="00BE4097" w:rsidRDefault="00D75949" w:rsidP="00BE4097">
      <w:pPr>
        <w:spacing w:after="0" w:line="240" w:lineRule="auto"/>
        <w:ind w:firstLine="709"/>
        <w:jc w:val="both"/>
        <w:rPr>
          <w:rFonts w:ascii="Times New Roman" w:hAnsi="Times New Roman"/>
          <w:b/>
          <w:sz w:val="24"/>
          <w:szCs w:val="24"/>
        </w:rPr>
      </w:pPr>
      <w:r>
        <w:rPr>
          <w:rFonts w:ascii="Times New Roman" w:hAnsi="Times New Roman"/>
          <w:b/>
          <w:sz w:val="24"/>
          <w:szCs w:val="24"/>
        </w:rPr>
        <w:t>15</w:t>
      </w:r>
      <w:r w:rsidRPr="00BE4097">
        <w:rPr>
          <w:rFonts w:ascii="Times New Roman" w:hAnsi="Times New Roman"/>
          <w:b/>
          <w:sz w:val="24"/>
          <w:szCs w:val="24"/>
        </w:rPr>
        <w:t>.1. Основные положения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Закрытые процедуры закупок могут проводиться среди ограниченного круга участников (закрытые закупки), кроме прямой закупки.</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К закрытым закупкам допускаются:</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Федерального закона N 223-ФЗ, или перечни и (или) группы товаров сведения о закупке которых не составляют государственную тайну, но не подлежат размещению на официальном сайте в соответствии с п.2. ч. 16 ст.4. Федерального закона N 223-ФЗ - лица, определенные решением Заказчика. Перечень таких лиц определяется Заказчиком.</w:t>
      </w:r>
    </w:p>
    <w:p w:rsidR="00D75949" w:rsidRPr="00BE4097" w:rsidRDefault="00D75949" w:rsidP="00BE4097">
      <w:pPr>
        <w:spacing w:after="0" w:line="240" w:lineRule="auto"/>
        <w:ind w:firstLine="709"/>
        <w:jc w:val="both"/>
        <w:rPr>
          <w:rFonts w:ascii="Times New Roman" w:hAnsi="Times New Roman"/>
          <w:b/>
          <w:sz w:val="24"/>
          <w:szCs w:val="24"/>
        </w:rPr>
      </w:pPr>
      <w:r>
        <w:rPr>
          <w:rFonts w:ascii="Times New Roman" w:hAnsi="Times New Roman"/>
          <w:b/>
          <w:sz w:val="24"/>
          <w:szCs w:val="24"/>
        </w:rPr>
        <w:t>15</w:t>
      </w:r>
      <w:r w:rsidRPr="00BE4097">
        <w:rPr>
          <w:rFonts w:ascii="Times New Roman" w:hAnsi="Times New Roman"/>
          <w:b/>
          <w:sz w:val="24"/>
          <w:szCs w:val="24"/>
        </w:rPr>
        <w:t xml:space="preserve">.2. Особенности проведения закрытых закупок: </w:t>
      </w:r>
    </w:p>
    <w:p w:rsidR="00D75949" w:rsidRPr="00FE07EF" w:rsidRDefault="00D75949" w:rsidP="00FE07EF">
      <w:pPr>
        <w:pStyle w:val="ListParagraph"/>
        <w:numPr>
          <w:ilvl w:val="2"/>
          <w:numId w:val="25"/>
        </w:numPr>
        <w:spacing w:after="0" w:line="240" w:lineRule="auto"/>
        <w:ind w:left="1418" w:hanging="709"/>
        <w:jc w:val="both"/>
        <w:rPr>
          <w:rFonts w:ascii="Times New Roman" w:hAnsi="Times New Roman"/>
          <w:sz w:val="24"/>
          <w:szCs w:val="24"/>
        </w:rPr>
      </w:pPr>
      <w:r w:rsidRPr="00FE07EF">
        <w:rPr>
          <w:rFonts w:ascii="Times New Roman" w:hAnsi="Times New Roman"/>
          <w:sz w:val="24"/>
          <w:szCs w:val="24"/>
        </w:rPr>
        <w:t xml:space="preserve">Извещение о проведении закрытых закупок не требуется. </w:t>
      </w:r>
    </w:p>
    <w:p w:rsidR="00D75949" w:rsidRPr="00BE4097" w:rsidRDefault="00D75949" w:rsidP="004D3EEC">
      <w:pPr>
        <w:numPr>
          <w:ilvl w:val="2"/>
          <w:numId w:val="25"/>
        </w:numPr>
        <w:tabs>
          <w:tab w:val="num" w:pos="54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 xml:space="preserve">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w:t>
      </w:r>
    </w:p>
    <w:p w:rsidR="00D75949" w:rsidRPr="00BE4097" w:rsidRDefault="00D75949" w:rsidP="004D3EEC">
      <w:pPr>
        <w:numPr>
          <w:ilvl w:val="2"/>
          <w:numId w:val="25"/>
        </w:numPr>
        <w:tabs>
          <w:tab w:val="num" w:pos="54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 xml:space="preserve">Заказчик направляет приглашения принять участие в закрытых закупках на бумажном носителе в соответствии с сформированным перечнем лиц. </w:t>
      </w:r>
    </w:p>
    <w:p w:rsidR="00D75949" w:rsidRPr="00BE4097" w:rsidRDefault="00D75949" w:rsidP="004D3EEC">
      <w:pPr>
        <w:numPr>
          <w:ilvl w:val="2"/>
          <w:numId w:val="25"/>
        </w:numPr>
        <w:tabs>
          <w:tab w:val="num" w:pos="540"/>
        </w:tabs>
        <w:spacing w:after="0" w:line="240" w:lineRule="auto"/>
        <w:ind w:left="0" w:firstLine="709"/>
        <w:jc w:val="both"/>
        <w:rPr>
          <w:rFonts w:ascii="Times New Roman" w:hAnsi="Times New Roman"/>
          <w:sz w:val="24"/>
          <w:szCs w:val="24"/>
        </w:rPr>
      </w:pPr>
      <w:r w:rsidRPr="00BE4097">
        <w:rPr>
          <w:rFonts w:ascii="Times New Roman" w:hAnsi="Times New Roman"/>
          <w:sz w:val="24"/>
          <w:szCs w:val="24"/>
        </w:rPr>
        <w:t xml:space="preserve">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p>
    <w:p w:rsidR="00D75949" w:rsidRPr="00BE4097" w:rsidRDefault="00D75949" w:rsidP="00BE4097">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16</w:t>
      </w:r>
      <w:r w:rsidRPr="00BE4097">
        <w:rPr>
          <w:rFonts w:ascii="Times New Roman" w:hAnsi="Times New Roman"/>
          <w:b/>
          <w:sz w:val="24"/>
          <w:szCs w:val="24"/>
        </w:rPr>
        <w:t xml:space="preserve">. ПРЯМАЯ ЗАКУПКА </w:t>
      </w:r>
    </w:p>
    <w:p w:rsidR="00D75949" w:rsidRPr="00BE4097" w:rsidRDefault="00D75949" w:rsidP="00BE4097">
      <w:pPr>
        <w:tabs>
          <w:tab w:val="left" w:pos="540"/>
          <w:tab w:val="left" w:pos="900"/>
        </w:tabs>
        <w:spacing w:after="0" w:line="240" w:lineRule="auto"/>
        <w:jc w:val="center"/>
        <w:rPr>
          <w:rFonts w:ascii="Times New Roman" w:hAnsi="Times New Roman"/>
          <w:sz w:val="24"/>
          <w:szCs w:val="24"/>
        </w:rPr>
      </w:pPr>
      <w:r w:rsidRPr="00BE4097">
        <w:rPr>
          <w:rFonts w:ascii="Times New Roman" w:hAnsi="Times New Roman"/>
          <w:b/>
          <w:sz w:val="24"/>
          <w:szCs w:val="24"/>
        </w:rPr>
        <w:t>(у единственного поставщика, подрядчика, исполнителя)</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Pr>
          <w:rFonts w:ascii="Times New Roman" w:hAnsi="Times New Roman"/>
          <w:sz w:val="24"/>
          <w:szCs w:val="24"/>
        </w:rPr>
        <w:t>16</w:t>
      </w:r>
      <w:r w:rsidRPr="00BE4097">
        <w:rPr>
          <w:rFonts w:ascii="Times New Roman" w:hAnsi="Times New Roman"/>
          <w:sz w:val="24"/>
          <w:szCs w:val="24"/>
        </w:rPr>
        <w:t>.1.</w:t>
      </w:r>
      <w:r w:rsidRPr="00BE4097">
        <w:rPr>
          <w:rFonts w:ascii="Times New Roman" w:hAnsi="Times New Roman"/>
          <w:sz w:val="24"/>
          <w:szCs w:val="24"/>
        </w:rPr>
        <w:tab/>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75949" w:rsidRPr="00BE4097" w:rsidRDefault="00D75949" w:rsidP="00BE4097">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16</w:t>
      </w:r>
      <w:r w:rsidRPr="00BE4097">
        <w:rPr>
          <w:rFonts w:ascii="Times New Roman" w:hAnsi="Times New Roman"/>
          <w:sz w:val="24"/>
          <w:szCs w:val="24"/>
        </w:rPr>
        <w:t>.2.</w:t>
      </w:r>
      <w:r w:rsidRPr="00BE4097">
        <w:rPr>
          <w:rFonts w:ascii="Times New Roman" w:hAnsi="Times New Roman"/>
          <w:sz w:val="24"/>
          <w:szCs w:val="24"/>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75949" w:rsidRPr="00BE4097" w:rsidRDefault="00D75949" w:rsidP="00BE4097">
      <w:pPr>
        <w:tabs>
          <w:tab w:val="left" w:pos="540"/>
          <w:tab w:val="left" w:pos="900"/>
        </w:tabs>
        <w:spacing w:after="0" w:line="240" w:lineRule="auto"/>
        <w:ind w:firstLine="709"/>
        <w:jc w:val="both"/>
        <w:rPr>
          <w:rFonts w:ascii="Times New Roman" w:hAnsi="Times New Roman"/>
          <w:b/>
          <w:sz w:val="24"/>
          <w:szCs w:val="24"/>
        </w:rPr>
      </w:pPr>
      <w:r>
        <w:rPr>
          <w:rFonts w:ascii="Times New Roman" w:hAnsi="Times New Roman"/>
          <w:sz w:val="24"/>
          <w:szCs w:val="24"/>
        </w:rPr>
        <w:t>16</w:t>
      </w:r>
      <w:r w:rsidRPr="00BE4097">
        <w:rPr>
          <w:rFonts w:ascii="Times New Roman" w:hAnsi="Times New Roman"/>
          <w:sz w:val="24"/>
          <w:szCs w:val="24"/>
        </w:rPr>
        <w:t>.3.</w:t>
      </w:r>
      <w:r w:rsidRPr="00BE4097">
        <w:rPr>
          <w:rFonts w:ascii="Times New Roman" w:hAnsi="Times New Roman"/>
          <w:sz w:val="24"/>
          <w:szCs w:val="24"/>
        </w:rPr>
        <w:tab/>
        <w:t>Прямая закупка (у единственного поставщика, подрядчика, исполнителя) может осуществляться в случае, если:</w:t>
      </w:r>
    </w:p>
    <w:p w:rsidR="00D75949" w:rsidRPr="00BE4097" w:rsidRDefault="00D75949" w:rsidP="00BE4097">
      <w:pPr>
        <w:pStyle w:val="PlainText"/>
        <w:ind w:firstLine="709"/>
        <w:rPr>
          <w:sz w:val="24"/>
          <w:szCs w:val="24"/>
        </w:rPr>
      </w:pPr>
      <w:r w:rsidRPr="00BE4097">
        <w:rPr>
          <w:sz w:val="24"/>
          <w:szCs w:val="24"/>
        </w:rPr>
        <w:t>1) Стоимость закупок продукции не превышает 400 000 руб. с НДС (если применяется) в рамках одной сделки, без учета количества проведенных процедур в течение квартала;</w:t>
      </w:r>
    </w:p>
    <w:p w:rsidR="00D75949" w:rsidRPr="00BE4097" w:rsidRDefault="00D75949" w:rsidP="00BE4097">
      <w:pPr>
        <w:tabs>
          <w:tab w:val="left" w:pos="0"/>
          <w:tab w:val="left" w:pos="540"/>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товары (работы, услуги)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или осуществляется оказание услуг водоснабжения, водоотведения, канализации, теплоснабжения, газоснабжения, связи (в том числе предоставление доступа к сети Интернет (телематические услуги связи) и услуги связи по передаче данных),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5) заключается договор энергоснабжения или купли-продажи электрической энергии с гарантирующим поставщиком электрической энергии;</w:t>
      </w:r>
    </w:p>
    <w:p w:rsidR="00D75949" w:rsidRPr="00BE4097" w:rsidRDefault="00D75949" w:rsidP="00BE4097">
      <w:p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6)  заключается договор аренды (субаренды, безвозмездного пользования);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7)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8) осуществляется закупка на оказание услуг, связанных с направлением работника в служебную командировку, а также с участием в проведении фестивалей,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9) приобретение продуктов питания у субъектов малого предпринимательства и у муниципальных унитарных предприятий, созданных для обеспечения муниципальных нужд в продуктах питания Заказчика.</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10) 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D75949" w:rsidRPr="00BE4097" w:rsidRDefault="00D75949" w:rsidP="00BE4097">
      <w:p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11)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75949" w:rsidRPr="00BE4097" w:rsidRDefault="00D75949" w:rsidP="00BE4097">
      <w:p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12) существует срочная потребность в продукции, в том числе вследствие чрезвычайного события, и проведение закупки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D75949" w:rsidRPr="00BE4097" w:rsidRDefault="00D75949" w:rsidP="00BE4097">
      <w:p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D75949" w:rsidRPr="00BE4097" w:rsidRDefault="00D75949" w:rsidP="00BE4097">
      <w:pPr>
        <w:pStyle w:val="PlainText"/>
        <w:ind w:firstLine="709"/>
        <w:rPr>
          <w:sz w:val="24"/>
          <w:szCs w:val="24"/>
        </w:rPr>
      </w:pPr>
      <w:r w:rsidRPr="00BE4097">
        <w:rPr>
          <w:sz w:val="24"/>
          <w:szCs w:val="24"/>
        </w:rPr>
        <w:t>14)  возникла потребность в закупке юридических услуг, в том числе услуги нотариусов, адвокатов, государственной пошлины, штрафы;</w:t>
      </w:r>
    </w:p>
    <w:p w:rsidR="00D75949" w:rsidRPr="00BE4097" w:rsidRDefault="00D75949" w:rsidP="00BE4097">
      <w:pPr>
        <w:pStyle w:val="PlainText"/>
        <w:ind w:firstLine="709"/>
        <w:rPr>
          <w:sz w:val="24"/>
          <w:szCs w:val="24"/>
        </w:rPr>
      </w:pPr>
      <w:r w:rsidRPr="00BE4097">
        <w:rPr>
          <w:sz w:val="24"/>
          <w:szCs w:val="24"/>
        </w:rPr>
        <w:t>15)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(договору) сроки невозможно;</w:t>
      </w:r>
    </w:p>
    <w:p w:rsidR="00D75949" w:rsidRPr="00BE4097" w:rsidRDefault="00D75949" w:rsidP="00BE4097">
      <w:pPr>
        <w:pStyle w:val="PlainText"/>
        <w:ind w:firstLine="709"/>
        <w:rPr>
          <w:sz w:val="24"/>
          <w:szCs w:val="24"/>
        </w:rPr>
      </w:pPr>
      <w:r w:rsidRPr="00BE4097">
        <w:rPr>
          <w:sz w:val="24"/>
          <w:szCs w:val="24"/>
        </w:rPr>
        <w:t>16)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срочной информации Заказчика;</w:t>
      </w:r>
    </w:p>
    <w:p w:rsidR="00D75949" w:rsidRPr="00BE4097" w:rsidRDefault="00D75949" w:rsidP="00BE4097">
      <w:pPr>
        <w:tabs>
          <w:tab w:val="left" w:pos="0"/>
        </w:tabs>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17)  осуществляется закупка на оказание услуг, связанных с направлением работника на медицинское обследование и оплату услуг Роспотребнадзора;</w:t>
      </w:r>
    </w:p>
    <w:p w:rsidR="00D75949" w:rsidRPr="00BE4097" w:rsidRDefault="00D75949" w:rsidP="00BE4097">
      <w:pPr>
        <w:pStyle w:val="ConsPlusCell"/>
        <w:ind w:firstLine="709"/>
        <w:jc w:val="both"/>
        <w:rPr>
          <w:sz w:val="24"/>
          <w:szCs w:val="24"/>
        </w:rPr>
      </w:pPr>
      <w:r w:rsidRPr="00BE4097">
        <w:rPr>
          <w:sz w:val="24"/>
          <w:szCs w:val="24"/>
        </w:rPr>
        <w:t>18) осуществляется закупка на оказание услуг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D75949" w:rsidRPr="00BE4097" w:rsidRDefault="00D75949" w:rsidP="00BE4097">
      <w:pPr>
        <w:pStyle w:val="ConsPlusNormal"/>
        <w:widowControl/>
        <w:ind w:firstLine="709"/>
        <w:jc w:val="both"/>
        <w:rPr>
          <w:rFonts w:ascii="Times New Roman" w:hAnsi="Times New Roman" w:cs="Times New Roman"/>
          <w:sz w:val="24"/>
          <w:szCs w:val="24"/>
        </w:rPr>
      </w:pPr>
      <w:r w:rsidRPr="00BE4097">
        <w:rPr>
          <w:rFonts w:ascii="Times New Roman" w:hAnsi="Times New Roman" w:cs="Times New Roman"/>
          <w:sz w:val="24"/>
          <w:szCs w:val="24"/>
        </w:rPr>
        <w:t>19) осуществляется оплата членских взносов и иных обязательных платежей на неконкурентной основе;</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20)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D75949" w:rsidRPr="00BE4097" w:rsidRDefault="00D75949" w:rsidP="00BE4097">
      <w:pPr>
        <w:autoSpaceDE w:val="0"/>
        <w:autoSpaceDN w:val="0"/>
        <w:adjustRightInd w:val="0"/>
        <w:spacing w:after="0" w:line="240" w:lineRule="auto"/>
        <w:ind w:firstLine="709"/>
        <w:jc w:val="both"/>
        <w:rPr>
          <w:rFonts w:ascii="Times New Roman" w:hAnsi="Times New Roman"/>
          <w:spacing w:val="-2"/>
          <w:sz w:val="24"/>
          <w:szCs w:val="24"/>
        </w:rPr>
      </w:pPr>
      <w:r w:rsidRPr="00BE4097">
        <w:rPr>
          <w:rFonts w:ascii="Times New Roman" w:hAnsi="Times New Roman"/>
          <w:spacing w:val="-3"/>
          <w:sz w:val="24"/>
          <w:szCs w:val="24"/>
        </w:rPr>
        <w:t xml:space="preserve">21) приобретаются </w:t>
      </w:r>
      <w:r w:rsidRPr="00BE4097">
        <w:rPr>
          <w:rFonts w:ascii="Times New Roman" w:hAnsi="Times New Roman"/>
          <w:spacing w:val="2"/>
          <w:sz w:val="24"/>
          <w:szCs w:val="24"/>
        </w:rPr>
        <w:t xml:space="preserve">услуги по техническому обслуживанию, поддержке и сопровождению: информационных систем, программных средств и программных продуктов, </w:t>
      </w:r>
      <w:r w:rsidRPr="00BE4097">
        <w:rPr>
          <w:rFonts w:ascii="Times New Roman" w:hAnsi="Times New Roman"/>
          <w:sz w:val="24"/>
          <w:szCs w:val="24"/>
        </w:rPr>
        <w:t xml:space="preserve">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Заказчика (в т.ч. </w:t>
      </w:r>
      <w:r w:rsidRPr="00BE4097">
        <w:rPr>
          <w:rFonts w:ascii="Times New Roman" w:hAnsi="Times New Roman"/>
          <w:spacing w:val="4"/>
          <w:sz w:val="24"/>
          <w:szCs w:val="24"/>
        </w:rPr>
        <w:t xml:space="preserve">охранной сигнализации и видеонаблюдения, систем контроля и управления </w:t>
      </w:r>
      <w:r w:rsidRPr="00BE4097">
        <w:rPr>
          <w:rFonts w:ascii="Times New Roman" w:hAnsi="Times New Roman"/>
          <w:spacing w:val="2"/>
          <w:sz w:val="24"/>
          <w:szCs w:val="24"/>
        </w:rPr>
        <w:t xml:space="preserve">доступом), включая услуги по физическому перемещению указанного </w:t>
      </w:r>
      <w:r w:rsidRPr="00BE4097">
        <w:rPr>
          <w:rFonts w:ascii="Times New Roman" w:hAnsi="Times New Roman"/>
          <w:spacing w:val="-2"/>
          <w:sz w:val="24"/>
          <w:szCs w:val="24"/>
        </w:rPr>
        <w:t>оборудования;</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22) приобретаются услуги по</w:t>
      </w:r>
      <w:r w:rsidRPr="00BE4097">
        <w:rPr>
          <w:rFonts w:ascii="Times New Roman" w:hAnsi="Times New Roman"/>
          <w:spacing w:val="7"/>
          <w:sz w:val="24"/>
          <w:szCs w:val="24"/>
        </w:rPr>
        <w:t xml:space="preserve"> диагностике, ремонту, </w:t>
      </w:r>
      <w:r w:rsidRPr="00BE4097">
        <w:rPr>
          <w:rFonts w:ascii="Times New Roman" w:hAnsi="Times New Roman"/>
          <w:sz w:val="24"/>
          <w:szCs w:val="24"/>
        </w:rPr>
        <w:t>обслуживанию, утилизации вычислительной техники, телефонных аппаратов, копировально-</w:t>
      </w:r>
      <w:r w:rsidRPr="00BE4097">
        <w:rPr>
          <w:rFonts w:ascii="Times New Roman" w:hAnsi="Times New Roman"/>
          <w:spacing w:val="7"/>
          <w:sz w:val="24"/>
          <w:szCs w:val="24"/>
        </w:rPr>
        <w:t>печатающей и другой оргтехники, а также приобретаются</w:t>
      </w:r>
      <w:r w:rsidRPr="00BE4097">
        <w:rPr>
          <w:rFonts w:ascii="Times New Roman" w:hAnsi="Times New Roman"/>
          <w:sz w:val="24"/>
          <w:szCs w:val="24"/>
        </w:rPr>
        <w:t xml:space="preserve"> расходные материалы к ней;</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23) приобретаются </w:t>
      </w:r>
      <w:r w:rsidRPr="00BE4097">
        <w:rPr>
          <w:rFonts w:ascii="Times New Roman" w:hAnsi="Times New Roman"/>
          <w:spacing w:val="2"/>
          <w:sz w:val="24"/>
          <w:szCs w:val="24"/>
        </w:rPr>
        <w:t xml:space="preserve">товары, работы, услуги (дополнительная закупка), когда смена </w:t>
      </w:r>
      <w:r w:rsidRPr="00BE4097">
        <w:rPr>
          <w:rFonts w:ascii="Times New Roman" w:hAnsi="Times New Roman"/>
          <w:spacing w:val="3"/>
          <w:sz w:val="24"/>
          <w:szCs w:val="24"/>
        </w:rPr>
        <w:t xml:space="preserve">поставщика (подрядчика, исполнителя) не целесообразна (по соображениям </w:t>
      </w:r>
      <w:r w:rsidRPr="00BE4097">
        <w:rPr>
          <w:rFonts w:ascii="Times New Roman" w:hAnsi="Times New Roman"/>
          <w:spacing w:val="2"/>
          <w:sz w:val="24"/>
          <w:szCs w:val="24"/>
        </w:rPr>
        <w:t xml:space="preserve">стандартизации; ввиду необходимости обеспечения совместимости с </w:t>
      </w:r>
      <w:r w:rsidRPr="00BE4097">
        <w:rPr>
          <w:rFonts w:ascii="Times New Roman" w:hAnsi="Times New Roman"/>
          <w:spacing w:val="3"/>
          <w:sz w:val="24"/>
          <w:szCs w:val="24"/>
        </w:rPr>
        <w:t xml:space="preserve">имеющимися товарами, работами, услугами; эффективности первоначальной закупки с точки зрения удовлетворения потребностей Заказчика; непригодности </w:t>
      </w:r>
      <w:r w:rsidRPr="00BE4097">
        <w:rPr>
          <w:rFonts w:ascii="Times New Roman" w:hAnsi="Times New Roman"/>
          <w:sz w:val="24"/>
          <w:szCs w:val="24"/>
        </w:rPr>
        <w:t>товаров, работ или услуг, альтернативных рассматриваемым);</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pacing w:val="2"/>
          <w:sz w:val="24"/>
          <w:szCs w:val="24"/>
        </w:rPr>
        <w:t xml:space="preserve">24) розничного приобретения работниками Заказчика товаров, работ, услуг </w:t>
      </w:r>
      <w:r w:rsidRPr="00BE4097">
        <w:rPr>
          <w:rFonts w:ascii="Times New Roman" w:hAnsi="Times New Roman"/>
          <w:spacing w:val="3"/>
          <w:sz w:val="24"/>
          <w:szCs w:val="24"/>
        </w:rPr>
        <w:t xml:space="preserve">для целей обеспечения хозяйственных, представительских нужд и </w:t>
      </w:r>
      <w:r w:rsidRPr="00BE4097">
        <w:rPr>
          <w:rFonts w:ascii="Times New Roman" w:hAnsi="Times New Roman"/>
          <w:spacing w:val="1"/>
          <w:sz w:val="24"/>
          <w:szCs w:val="24"/>
        </w:rPr>
        <w:t xml:space="preserve">командирования, порядок расходования денежных средств (возмещения </w:t>
      </w:r>
      <w:r w:rsidRPr="00BE4097">
        <w:rPr>
          <w:rFonts w:ascii="Times New Roman" w:hAnsi="Times New Roman"/>
          <w:spacing w:val="2"/>
          <w:sz w:val="24"/>
          <w:szCs w:val="24"/>
        </w:rPr>
        <w:t>понесенных расходов) на которые регламентируется внутренними актами Заказчика</w:t>
      </w:r>
      <w:r w:rsidRPr="00BE4097">
        <w:rPr>
          <w:rFonts w:ascii="Times New Roman" w:hAnsi="Times New Roman"/>
          <w:sz w:val="24"/>
          <w:szCs w:val="24"/>
        </w:rPr>
        <w:t>.</w:t>
      </w:r>
    </w:p>
    <w:p w:rsidR="00D75949" w:rsidRPr="00BE4097" w:rsidRDefault="00D75949" w:rsidP="00BE4097">
      <w:pPr>
        <w:autoSpaceDE w:val="0"/>
        <w:autoSpaceDN w:val="0"/>
        <w:adjustRightInd w:val="0"/>
        <w:spacing w:after="0" w:line="240" w:lineRule="auto"/>
        <w:ind w:firstLine="567"/>
        <w:jc w:val="both"/>
        <w:rPr>
          <w:rFonts w:ascii="Times New Roman" w:hAnsi="Times New Roman"/>
          <w:sz w:val="24"/>
          <w:szCs w:val="24"/>
        </w:rPr>
      </w:pPr>
      <w:r w:rsidRPr="00BE4097">
        <w:rPr>
          <w:rFonts w:ascii="Times New Roman" w:hAnsi="Times New Roman"/>
          <w:sz w:val="24"/>
          <w:szCs w:val="24"/>
        </w:rPr>
        <w:t xml:space="preserve">  25) приобретаются периодические издания (в т.ч. по подписке на газеты, журналы);</w:t>
      </w:r>
    </w:p>
    <w:p w:rsidR="00D75949" w:rsidRPr="00BE4097" w:rsidRDefault="00D75949" w:rsidP="00BE4097">
      <w:pPr>
        <w:autoSpaceDE w:val="0"/>
        <w:autoSpaceDN w:val="0"/>
        <w:adjustRightInd w:val="0"/>
        <w:spacing w:after="0" w:line="240" w:lineRule="auto"/>
        <w:ind w:firstLine="567"/>
        <w:jc w:val="both"/>
        <w:rPr>
          <w:rFonts w:ascii="Times New Roman" w:hAnsi="Times New Roman"/>
          <w:color w:val="000000"/>
          <w:sz w:val="24"/>
          <w:szCs w:val="24"/>
        </w:rPr>
      </w:pPr>
      <w:r w:rsidRPr="00BE4097">
        <w:rPr>
          <w:rFonts w:ascii="Times New Roman" w:hAnsi="Times New Roman"/>
          <w:color w:val="000000"/>
          <w:sz w:val="24"/>
          <w:szCs w:val="24"/>
        </w:rPr>
        <w:t xml:space="preserve">  26) приобретаются услуги по утилизации отходов.</w:t>
      </w:r>
    </w:p>
    <w:p w:rsidR="00D75949" w:rsidRPr="00BE4097" w:rsidRDefault="00D75949" w:rsidP="00BE4097">
      <w:pPr>
        <w:autoSpaceDE w:val="0"/>
        <w:autoSpaceDN w:val="0"/>
        <w:adjustRightInd w:val="0"/>
        <w:spacing w:after="0" w:line="240" w:lineRule="auto"/>
        <w:ind w:firstLine="567"/>
        <w:jc w:val="both"/>
        <w:rPr>
          <w:rFonts w:ascii="Times New Roman" w:hAnsi="Times New Roman"/>
          <w:color w:val="0070C0"/>
          <w:sz w:val="24"/>
          <w:szCs w:val="24"/>
        </w:rPr>
      </w:pPr>
    </w:p>
    <w:p w:rsidR="00D75949" w:rsidRPr="00BE4097" w:rsidRDefault="00D75949" w:rsidP="00BE4097">
      <w:pPr>
        <w:tabs>
          <w:tab w:val="left" w:pos="540"/>
          <w:tab w:val="left" w:pos="567"/>
        </w:tabs>
        <w:spacing w:after="0" w:line="240" w:lineRule="auto"/>
        <w:jc w:val="center"/>
        <w:rPr>
          <w:rFonts w:ascii="Times New Roman" w:hAnsi="Times New Roman"/>
          <w:b/>
          <w:sz w:val="24"/>
          <w:szCs w:val="24"/>
        </w:rPr>
      </w:pPr>
      <w:r>
        <w:rPr>
          <w:rFonts w:ascii="Times New Roman" w:hAnsi="Times New Roman"/>
          <w:b/>
          <w:sz w:val="24"/>
          <w:szCs w:val="24"/>
        </w:rPr>
        <w:t>17</w:t>
      </w:r>
      <w:r w:rsidRPr="00BE4097">
        <w:rPr>
          <w:rFonts w:ascii="Times New Roman" w:hAnsi="Times New Roman"/>
          <w:b/>
          <w:sz w:val="24"/>
          <w:szCs w:val="24"/>
        </w:rPr>
        <w:t>. ПОРЯДОК ЗАКЛЮЧЕНИЯ И ИСПОЛНЕНИЯ ДОГОВОРА. ОТВЕТСТВЕННОСТЬ ЗА НЕНАДЛЕЖАЩЕЕ ИСПОЛНЕНИЕ ДОГОВОРА. РАСТОРЖЕНИЕ ДОГОВОРА</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 xml:space="preserve">.2. </w:t>
      </w:r>
      <w:r w:rsidRPr="00BE4097">
        <w:rPr>
          <w:rStyle w:val="FontStyle26"/>
          <w:szCs w:val="24"/>
        </w:rPr>
        <w:t xml:space="preserve">Договор заключается с участником закупки, признанным победителем закупки. Договор составляется путем включения условия о цене договора, предложенной победителем закупки, в проект договора, прилагаемый к документации о закупке. </w:t>
      </w:r>
      <w:r w:rsidRPr="00BE4097">
        <w:rPr>
          <w:rFonts w:ascii="Times New Roman" w:hAnsi="Times New Roman"/>
          <w:sz w:val="24"/>
          <w:szCs w:val="24"/>
        </w:rPr>
        <w:t>Договор с победителем закупки,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не позднее десяти дней со дня подписания итогового протокола.</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.4. В случае, если участник закупки, обязанный заключить договор, не предоставил Заказчику в срок, указанный в пунктах настоящего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D75949" w:rsidRPr="00BE4097" w:rsidRDefault="00D75949" w:rsidP="00BE4097">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 xml:space="preserve">.6. В случае, если по результатам проведения закупки цена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w:t>
      </w:r>
      <w:r w:rsidRPr="00BE4097">
        <w:rPr>
          <w:rFonts w:ascii="Times New Roman" w:hAnsi="Times New Roman"/>
          <w:bCs/>
          <w:sz w:val="24"/>
          <w:szCs w:val="24"/>
        </w:rPr>
        <w:t>при направлении Заказчику подписанного проекта договора</w:t>
      </w:r>
      <w:r w:rsidRPr="00BE4097">
        <w:rPr>
          <w:rFonts w:ascii="Times New Roman" w:hAnsi="Times New Roman"/>
          <w:sz w:val="24"/>
          <w:szCs w:val="24"/>
        </w:rPr>
        <w:t xml:space="preserve"> обязан представить расчет предлагаемой цены договора и её обоснование. </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При невыполнении участником данного требования или, если закупочной комиссией предоставленные сведения признаны недостоверными, договор с таким участником не заключается и он признается уклонившимся от заключения договора. </w:t>
      </w:r>
    </w:p>
    <w:p w:rsidR="00D75949" w:rsidRPr="00BE4097" w:rsidRDefault="00D75949" w:rsidP="00BE4097">
      <w:pPr>
        <w:spacing w:after="0" w:line="240" w:lineRule="auto"/>
        <w:ind w:firstLine="709"/>
        <w:jc w:val="both"/>
        <w:rPr>
          <w:rFonts w:ascii="Times New Roman" w:hAnsi="Times New Roman"/>
          <w:bCs/>
          <w:sz w:val="24"/>
          <w:szCs w:val="24"/>
        </w:rPr>
      </w:pPr>
      <w:r w:rsidRPr="00BE4097">
        <w:rPr>
          <w:rFonts w:ascii="Times New Roman" w:hAnsi="Times New Roman"/>
          <w:bCs/>
          <w:sz w:val="24"/>
          <w:szCs w:val="24"/>
        </w:rPr>
        <w:t>В указанном случае решение закупочной комиссии оформляется протоколом об отказе от заключения договора, который размещается в ЕИС не позднее рабочего дня, следующего за днем подписания указанного протокола.</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.7. Заказчик обязан отказаться от заключения договора с участником закупки, обязанным заключить договор, в случаях:</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несоответствия участника закупки, обязанного заключить договор, требованиям, установленным в документации о закупки;</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предоставления участником закупки, обязанным заключить договор, недостоверных сведений в заявке на участие в закупке.</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.8. При заключении и исполнении договора не допускается изменение его условий по сравнению с указанными в документации о закупке, составленном по результатам закупки, кроме случаев, предусмотренных настоящим разделом Положения.</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.9.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.10. Заказчик по согласованию с участником при заключении и исполнении договора вправе изменить:</w:t>
      </w:r>
    </w:p>
    <w:p w:rsidR="00D75949" w:rsidRPr="00BE4097" w:rsidRDefault="00D75949" w:rsidP="00BE4097">
      <w:pPr>
        <w:spacing w:after="0" w:line="240" w:lineRule="auto"/>
        <w:ind w:firstLine="709"/>
        <w:jc w:val="both"/>
        <w:rPr>
          <w:rFonts w:ascii="Times New Roman" w:hAnsi="Times New Roman"/>
          <w:sz w:val="24"/>
          <w:szCs w:val="24"/>
        </w:rPr>
      </w:pPr>
      <w:r w:rsidRPr="00BE4097">
        <w:rPr>
          <w:rFonts w:ascii="Times New Roman" w:hAnsi="Times New Roman"/>
          <w:sz w:val="24"/>
          <w:szCs w:val="24"/>
        </w:rPr>
        <w:t>1) предусмотренный договором объем</w:t>
      </w:r>
      <w:r w:rsidRPr="00BE4097">
        <w:rPr>
          <w:rStyle w:val="CommentReference"/>
          <w:rFonts w:ascii="Times New Roman" w:hAnsi="Times New Roman"/>
          <w:sz w:val="24"/>
          <w:szCs w:val="24"/>
        </w:rPr>
        <w:t> </w:t>
      </w:r>
      <w:r w:rsidRPr="00BE4097">
        <w:rPr>
          <w:rFonts w:ascii="Times New Roman" w:hAnsi="Times New Roman"/>
          <w:sz w:val="24"/>
          <w:szCs w:val="24"/>
        </w:rPr>
        <w:t xml:space="preserve"> закупаемых товаров (работ, услуг)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75949" w:rsidRPr="00BE4097" w:rsidRDefault="00D75949" w:rsidP="00BE4097">
      <w:pPr>
        <w:tabs>
          <w:tab w:val="left" w:pos="0"/>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цену договора  путем ее уменьшения без изменения иных условий исполнения договора, в случаях:</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sidRPr="00BE4097">
        <w:rPr>
          <w:rFonts w:ascii="Times New Roman" w:hAnsi="Times New Roman"/>
          <w:sz w:val="24"/>
          <w:szCs w:val="24"/>
        </w:rPr>
        <w:t>-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75949" w:rsidRPr="00BE4097" w:rsidRDefault="00D75949" w:rsidP="00BE4097">
      <w:pPr>
        <w:autoSpaceDE w:val="0"/>
        <w:autoSpaceDN w:val="0"/>
        <w:adjustRightInd w:val="0"/>
        <w:spacing w:after="0" w:line="240" w:lineRule="auto"/>
        <w:ind w:firstLine="709"/>
        <w:jc w:val="both"/>
        <w:outlineLvl w:val="1"/>
        <w:rPr>
          <w:rFonts w:ascii="Times New Roman" w:hAnsi="Times New Roman"/>
          <w:sz w:val="24"/>
          <w:szCs w:val="24"/>
        </w:rPr>
      </w:pPr>
      <w:r w:rsidRPr="00BE4097">
        <w:rPr>
          <w:rFonts w:ascii="Times New Roman" w:hAnsi="Times New Roman"/>
          <w:sz w:val="24"/>
          <w:szCs w:val="24"/>
        </w:rPr>
        <w:t>- изменения в соответствии с законодательством Российской Федерации регулируемых государством цен (тарифов),</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заключения договора энергоснабжения или купли-продажи электрической энергии с гарантирующим поставщиком электрической энергии</w:t>
      </w:r>
    </w:p>
    <w:p w:rsidR="00D75949" w:rsidRPr="00BE4097" w:rsidRDefault="00D75949" w:rsidP="00BE4097">
      <w:pPr>
        <w:tabs>
          <w:tab w:val="left" w:pos="540"/>
          <w:tab w:val="num" w:pos="1080"/>
        </w:tabs>
        <w:spacing w:after="0" w:line="240" w:lineRule="auto"/>
        <w:ind w:firstLine="709"/>
        <w:jc w:val="both"/>
        <w:rPr>
          <w:rFonts w:ascii="Times New Roman" w:hAnsi="Times New Roman"/>
          <w:sz w:val="24"/>
          <w:szCs w:val="24"/>
        </w:rPr>
      </w:pPr>
      <w:r w:rsidRPr="00BE4097">
        <w:rPr>
          <w:rFonts w:ascii="Times New Roman" w:hAnsi="Times New Roman"/>
          <w:sz w:val="24"/>
          <w:szCs w:val="24"/>
        </w:rPr>
        <w:t>- иных случаях, предусмотренных Положения о закупке.</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трех дней со дня внесения изменени</w:t>
      </w:r>
      <w:r>
        <w:rPr>
          <w:rFonts w:ascii="Times New Roman" w:hAnsi="Times New Roman"/>
          <w:sz w:val="24"/>
          <w:szCs w:val="24"/>
        </w:rPr>
        <w:t>й в договор в ЕИС</w:t>
      </w:r>
      <w:r w:rsidRPr="00BE4097">
        <w:rPr>
          <w:rFonts w:ascii="Times New Roman" w:hAnsi="Times New Roman"/>
          <w:sz w:val="24"/>
          <w:szCs w:val="24"/>
        </w:rPr>
        <w:t xml:space="preserve"> размещается информация об изменении договора с указанием измененных условий.</w:t>
      </w:r>
    </w:p>
    <w:p w:rsidR="00D75949" w:rsidRPr="00BE4097" w:rsidRDefault="00D75949" w:rsidP="00BE4097">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 xml:space="preserve">.12.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75949" w:rsidRPr="00BE4097" w:rsidRDefault="00D75949" w:rsidP="00BE40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.13. В договор, заключаемый с победителем закупки,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D75949" w:rsidRPr="00BE4097" w:rsidRDefault="00D75949" w:rsidP="00BE4097">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.13.1. В случае просрочки исполнения поставщиком (исполнителем, подрядчиком) обязательства, предусмотренного договором, Заказчик обязан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договором в размере не менее одной 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75949" w:rsidRPr="00BE4097" w:rsidRDefault="00D75949" w:rsidP="00BE4097">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.13.2. В случае установления Заказчиком факта ненадлежащего исполнения поставщиком (исполнителем, подрядчиком) обязательства, предусмотренного договором, Заказчик обязан потребовать уплату штрафа. Штраф начисляется за каждый факт ненадлежащего исполнения обязательства, предусмотренного договором. Размер штрафа устанавливается договором в процентах от цены договора либо в ином размере. Поставщик (исполнитель, подрядчик) освобождается от уплаты штрафа, если докажет, что ненадлежащее исполнение указанного обязательства произошло вследствие непреодолимой силы или по вине Заказчика.</w:t>
      </w:r>
    </w:p>
    <w:p w:rsidR="00D75949" w:rsidRPr="00BE4097" w:rsidRDefault="00D75949" w:rsidP="00BE4097">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.13.3.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 При этом заключение Заказчиком и поставщиком (исполнителем, подрядчиком) дополнительного соглашения к договору не требуется.</w:t>
      </w:r>
    </w:p>
    <w:p w:rsidR="00D75949" w:rsidRPr="00BE4097" w:rsidRDefault="00D75949" w:rsidP="00BE4097">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.14. В случае поставок новых машин и оборудования, начальная (максимальная) цена договора (цена лота) на поставки которых составляет пятьдесят миллионов рублей и более, а также поставок медицинского оборудования Заказчик обязан определить в договоре условия по установлению обеспечения исполнения договора.</w:t>
      </w:r>
    </w:p>
    <w:p w:rsidR="00D75949" w:rsidRPr="00BE4097" w:rsidRDefault="00D75949" w:rsidP="00BE4097">
      <w:pPr>
        <w:tabs>
          <w:tab w:val="left" w:pos="540"/>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.15. Расторжение договора допускается по соглашению сторон, а также по основаниям и в порядке, предусмотренном гражданским законодательством и локальными актами Заказчика.</w:t>
      </w:r>
    </w:p>
    <w:p w:rsidR="00D75949" w:rsidRPr="00BE4097" w:rsidRDefault="00D75949" w:rsidP="00BE4097">
      <w:pPr>
        <w:tabs>
          <w:tab w:val="left" w:pos="540"/>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17</w:t>
      </w:r>
      <w:r w:rsidRPr="00BE4097">
        <w:rPr>
          <w:rFonts w:ascii="Times New Roman" w:hAnsi="Times New Roman"/>
          <w:sz w:val="24"/>
          <w:szCs w:val="24"/>
        </w:rPr>
        <w:t>.16. 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исполнения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D75949" w:rsidRPr="00BE4097" w:rsidRDefault="00D75949" w:rsidP="00BE4097">
      <w:pPr>
        <w:tabs>
          <w:tab w:val="left" w:pos="540"/>
          <w:tab w:val="left" w:pos="851"/>
        </w:tabs>
        <w:spacing w:after="0" w:line="240" w:lineRule="auto"/>
        <w:ind w:firstLine="709"/>
        <w:jc w:val="both"/>
        <w:rPr>
          <w:rFonts w:ascii="Times New Roman" w:hAnsi="Times New Roman"/>
          <w:sz w:val="24"/>
          <w:szCs w:val="24"/>
        </w:rPr>
      </w:pPr>
    </w:p>
    <w:p w:rsidR="00D75949" w:rsidRPr="00BE4097" w:rsidRDefault="00D75949" w:rsidP="00BE4097">
      <w:pPr>
        <w:pStyle w:val="Heading3"/>
        <w:spacing w:before="0" w:after="0"/>
        <w:contextualSpacing/>
        <w:jc w:val="center"/>
        <w:rPr>
          <w:rFonts w:ascii="Times New Roman" w:hAnsi="Times New Roman"/>
          <w:sz w:val="24"/>
          <w:szCs w:val="24"/>
        </w:rPr>
      </w:pPr>
      <w:bookmarkStart w:id="39" w:name="_Toc299035085"/>
      <w:r>
        <w:rPr>
          <w:rFonts w:ascii="Times New Roman" w:hAnsi="Times New Roman"/>
          <w:sz w:val="24"/>
          <w:szCs w:val="24"/>
        </w:rPr>
        <w:t>18</w:t>
      </w:r>
      <w:r w:rsidRPr="00BE4097">
        <w:rPr>
          <w:rFonts w:ascii="Times New Roman" w:hAnsi="Times New Roman"/>
          <w:sz w:val="24"/>
          <w:szCs w:val="24"/>
        </w:rPr>
        <w:t>.  ИНФОРМАЦИОННОЕ ОБЕСПЕЧЕНИЕ ЗАКУПОК</w:t>
      </w:r>
      <w:bookmarkEnd w:id="39"/>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 xml:space="preserve">.1. Настоящее Положение и вносимые в него изменения подлежат обязательному размещению в </w:t>
      </w:r>
      <w:r w:rsidRPr="006F12E0">
        <w:rPr>
          <w:rFonts w:ascii="Times New Roman" w:hAnsi="Times New Roman"/>
          <w:sz w:val="24"/>
          <w:szCs w:val="24"/>
        </w:rPr>
        <w:t>ЕИС до 01 января 201</w:t>
      </w:r>
      <w:r>
        <w:rPr>
          <w:rFonts w:ascii="Times New Roman" w:hAnsi="Times New Roman"/>
          <w:sz w:val="24"/>
          <w:szCs w:val="24"/>
        </w:rPr>
        <w:t>6</w:t>
      </w:r>
      <w:r w:rsidRPr="006F12E0">
        <w:rPr>
          <w:rFonts w:ascii="Times New Roman" w:hAnsi="Times New Roman"/>
          <w:sz w:val="24"/>
          <w:szCs w:val="24"/>
        </w:rPr>
        <w:t xml:space="preserve"> года.</w:t>
      </w:r>
      <w:r w:rsidRPr="00BE4097">
        <w:rPr>
          <w:rFonts w:ascii="Times New Roman" w:hAnsi="Times New Roman"/>
          <w:sz w:val="24"/>
          <w:szCs w:val="24"/>
        </w:rPr>
        <w:t xml:space="preserve"> </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.2. В ЕИС Заказчик размещает планы закупок товаров, работ, услуг на срок не менее одного года.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D75949" w:rsidRPr="00BE4097" w:rsidRDefault="00D75949" w:rsidP="00BE4097">
      <w:pPr>
        <w:shd w:val="clear" w:color="auto" w:fill="FFFFFF"/>
        <w:tabs>
          <w:tab w:val="left" w:pos="709"/>
          <w:tab w:val="left" w:pos="1152"/>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.3. в ЕИС также подлежит размещению следующая информация:</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1) извещение о закупке и вносимые в него изменения, </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закупочная документация и вносимые в нее изменения,</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проект договора, заключаемого по итогам процедуры закупки,</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4) разъяснения закупочной документации,</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5) протоколы, составляемые в ходе проведения закупок,</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 xml:space="preserve">6) иная информация, размещение которой на официальном сайте предусмотрено Федеральным законом от 08 июля 2011 г. № 223-ФЗ </w:t>
      </w:r>
      <w:r w:rsidRPr="00BE4097">
        <w:rPr>
          <w:rFonts w:ascii="Times New Roman" w:hAnsi="Times New Roman"/>
          <w:bCs/>
          <w:sz w:val="24"/>
          <w:szCs w:val="24"/>
        </w:rPr>
        <w:t xml:space="preserve">«О </w:t>
      </w:r>
      <w:r w:rsidRPr="00BE4097">
        <w:rPr>
          <w:rFonts w:ascii="Times New Roman" w:hAnsi="Times New Roman"/>
          <w:b/>
          <w:bCs/>
          <w:sz w:val="24"/>
          <w:szCs w:val="24"/>
        </w:rPr>
        <w:t xml:space="preserve"> </w:t>
      </w:r>
      <w:r w:rsidRPr="00BE4097">
        <w:rPr>
          <w:rFonts w:ascii="Times New Roman" w:hAnsi="Times New Roman"/>
          <w:bCs/>
          <w:sz w:val="24"/>
          <w:szCs w:val="24"/>
        </w:rPr>
        <w:t>закупках товаров, работ, услуг отдельными видами юридических лиц».</w:t>
      </w:r>
    </w:p>
    <w:p w:rsidR="00D75949" w:rsidRPr="00BE4097" w:rsidRDefault="00D75949" w:rsidP="00BE409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 xml:space="preserve">.4.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ЕИС размещается информация об изменении договора с указанием измененных условий. </w:t>
      </w:r>
    </w:p>
    <w:p w:rsidR="00D75949" w:rsidRPr="00BE4097" w:rsidRDefault="00D75949" w:rsidP="00BE4097">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.5. Заказчик не позднее 10-го числа месяца, следующего за отчетным месяцем в форме отчета, следующие сведения:</w:t>
      </w:r>
    </w:p>
    <w:p w:rsidR="00D75949" w:rsidRPr="00BE4097" w:rsidRDefault="00D75949" w:rsidP="00BE4097">
      <w:pPr>
        <w:tabs>
          <w:tab w:val="left" w:pos="284"/>
          <w:tab w:val="left" w:pos="709"/>
        </w:tabs>
        <w:spacing w:after="0" w:line="240" w:lineRule="auto"/>
        <w:ind w:firstLine="709"/>
        <w:jc w:val="both"/>
        <w:rPr>
          <w:rFonts w:ascii="Times New Roman" w:hAnsi="Times New Roman"/>
          <w:sz w:val="24"/>
          <w:szCs w:val="24"/>
        </w:rPr>
      </w:pPr>
      <w:r w:rsidRPr="00BE4097">
        <w:rPr>
          <w:rFonts w:ascii="Times New Roman" w:hAnsi="Times New Roman"/>
          <w:sz w:val="24"/>
          <w:szCs w:val="24"/>
        </w:rPr>
        <w:t>1) сведения о количестве и об общей стоимости договоров, заключенных по результатам закупок продукции;</w:t>
      </w:r>
    </w:p>
    <w:p w:rsidR="00D75949" w:rsidRPr="00BE4097" w:rsidRDefault="00D75949" w:rsidP="00BE4097">
      <w:pPr>
        <w:tabs>
          <w:tab w:val="left" w:pos="284"/>
          <w:tab w:val="left" w:pos="709"/>
        </w:tabs>
        <w:spacing w:after="0" w:line="240" w:lineRule="auto"/>
        <w:ind w:firstLine="709"/>
        <w:jc w:val="both"/>
        <w:rPr>
          <w:rFonts w:ascii="Times New Roman" w:hAnsi="Times New Roman"/>
          <w:sz w:val="24"/>
          <w:szCs w:val="24"/>
        </w:rPr>
      </w:pPr>
      <w:r w:rsidRPr="00BE4097">
        <w:rPr>
          <w:rFonts w:ascii="Times New Roman" w:hAnsi="Times New Roman"/>
          <w:sz w:val="24"/>
          <w:szCs w:val="24"/>
        </w:rPr>
        <w:t>2) сведения о количестве и об общей стоимости договоров, заключенных по результатам прямой закупки (у единственного поставщика);</w:t>
      </w:r>
    </w:p>
    <w:p w:rsidR="00D75949" w:rsidRPr="00BE4097" w:rsidRDefault="00D75949" w:rsidP="00BE4097">
      <w:pPr>
        <w:tabs>
          <w:tab w:val="left" w:pos="284"/>
          <w:tab w:val="left" w:pos="709"/>
        </w:tabs>
        <w:spacing w:after="0" w:line="240" w:lineRule="auto"/>
        <w:ind w:firstLine="709"/>
        <w:jc w:val="both"/>
        <w:rPr>
          <w:rFonts w:ascii="Times New Roman" w:hAnsi="Times New Roman"/>
          <w:sz w:val="24"/>
          <w:szCs w:val="24"/>
        </w:rPr>
      </w:pPr>
      <w:r w:rsidRPr="00BE4097">
        <w:rPr>
          <w:rFonts w:ascii="Times New Roman" w:hAnsi="Times New Roman"/>
          <w:sz w:val="24"/>
          <w:szCs w:val="24"/>
        </w:rPr>
        <w:t>3) сведения о количестве и об общей стоимости договоров, заключенных по результатам закупок, сведения о которых не подлежат размещению в ЕИС, в соответствии с настоящим Положением.</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ab/>
        <w:t>Вся информация, размещаемая Заказчиком в ЕИС, может быть размещена также на сайте Заказчика в информационно-телекоммуникационной сети «Интернет» в сроки не позднее размещения информации в ЕИС.</w:t>
      </w:r>
    </w:p>
    <w:p w:rsidR="00D75949" w:rsidRPr="00BE4097" w:rsidRDefault="00D75949" w:rsidP="00BE4097">
      <w:pPr>
        <w:shd w:val="clear" w:color="auto" w:fill="FFFFFF"/>
        <w:tabs>
          <w:tab w:val="left" w:pos="709"/>
          <w:tab w:val="left" w:pos="1152"/>
        </w:tabs>
        <w:spacing w:after="0" w:line="240" w:lineRule="auto"/>
        <w:ind w:firstLine="709"/>
        <w:jc w:val="both"/>
        <w:rPr>
          <w:rFonts w:ascii="Times New Roman" w:hAnsi="Times New Roman"/>
          <w:sz w:val="24"/>
          <w:szCs w:val="24"/>
        </w:rPr>
      </w:pPr>
      <w:r w:rsidRPr="00BE4097">
        <w:rPr>
          <w:rFonts w:ascii="Times New Roman" w:hAnsi="Times New Roman"/>
          <w:sz w:val="24"/>
          <w:szCs w:val="24"/>
        </w:rPr>
        <w:t>При наличии несоответствия информации, размещенной в ЕИС, информации, размещенной на сайте Заказчика в информационно-телекоммуникационной сети «Интернет», достоверной считается, информация, размещенная в ЕИС.</w:t>
      </w:r>
    </w:p>
    <w:p w:rsidR="00D75949" w:rsidRPr="00BE4097" w:rsidRDefault="00D75949" w:rsidP="00BE4097">
      <w:pPr>
        <w:shd w:val="clear" w:color="auto" w:fill="FFFFFF"/>
        <w:tabs>
          <w:tab w:val="left" w:pos="709"/>
          <w:tab w:val="left" w:pos="1190"/>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BE4097">
        <w:rPr>
          <w:rFonts w:ascii="Times New Roman" w:hAnsi="Times New Roman"/>
          <w:sz w:val="24"/>
          <w:szCs w:val="24"/>
        </w:rPr>
        <w:t>.6. Не подлежат размещению в ЕИС информация и сведения о закупках, составляющие государственную тайну, и сведения о закупках, информация о которых не подлежит размещению в ЕИС по решению Правительства Российской Федерации;</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BE4097">
        <w:rPr>
          <w:rFonts w:ascii="Times New Roman" w:hAnsi="Times New Roman"/>
          <w:sz w:val="24"/>
          <w:szCs w:val="24"/>
        </w:rPr>
        <w:t>Правительство Российской Федерации вправе определить:</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BE4097">
        <w:rPr>
          <w:rFonts w:ascii="Times New Roman" w:hAnsi="Times New Roman"/>
          <w:sz w:val="24"/>
          <w:szCs w:val="24"/>
        </w:rPr>
        <w:t>1) конкретную закупку, сведения о которой не составляют государственную тайну, но не подлежат размещению на официальном сайте;</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BE4097">
        <w:rPr>
          <w:rFonts w:ascii="Times New Roman" w:hAnsi="Times New Roman"/>
          <w:sz w:val="24"/>
          <w:szCs w:val="24"/>
        </w:rPr>
        <w:t>2) перечни и (или) группы товаров, работ, услуг, сведения о закупке которых не составляют государственную тайну, но не подлежат размещению на официальном сайте.</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18.7</w:t>
      </w:r>
      <w:r w:rsidRPr="00BE4097">
        <w:rPr>
          <w:rFonts w:ascii="Times New Roman" w:hAnsi="Times New Roman"/>
          <w:sz w:val="24"/>
          <w:szCs w:val="24"/>
        </w:rPr>
        <w:t>. Размещение Заказчиком в ЕИС и на сайте Заказчика информации о закупке осуществляется без взимания платы.</w:t>
      </w: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Pr="00BE4097" w:rsidRDefault="00D75949" w:rsidP="00BE4097">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Default="00D75949" w:rsidP="008005A8">
      <w:pPr>
        <w:tabs>
          <w:tab w:val="left" w:pos="709"/>
        </w:tabs>
        <w:autoSpaceDE w:val="0"/>
        <w:autoSpaceDN w:val="0"/>
        <w:adjustRightInd w:val="0"/>
        <w:spacing w:after="0" w:line="240" w:lineRule="auto"/>
        <w:jc w:val="both"/>
        <w:outlineLvl w:val="0"/>
        <w:rPr>
          <w:rFonts w:ascii="Times New Roman" w:hAnsi="Times New Roman"/>
          <w:sz w:val="24"/>
          <w:szCs w:val="24"/>
        </w:rPr>
      </w:pPr>
    </w:p>
    <w:p w:rsidR="00D75949" w:rsidRDefault="00D75949" w:rsidP="002C39AD">
      <w:pPr>
        <w:tabs>
          <w:tab w:val="left" w:pos="709"/>
        </w:tabs>
        <w:autoSpaceDE w:val="0"/>
        <w:autoSpaceDN w:val="0"/>
        <w:adjustRightInd w:val="0"/>
        <w:spacing w:after="0" w:line="240" w:lineRule="auto"/>
        <w:ind w:firstLine="709"/>
        <w:jc w:val="both"/>
        <w:outlineLvl w:val="0"/>
        <w:rPr>
          <w:rFonts w:ascii="Times New Roman" w:hAnsi="Times New Roman"/>
          <w:sz w:val="24"/>
          <w:szCs w:val="24"/>
        </w:rPr>
      </w:pPr>
    </w:p>
    <w:p w:rsidR="00D75949" w:rsidRPr="002C39AD" w:rsidRDefault="00D75949" w:rsidP="00165BF1">
      <w:pPr>
        <w:rPr>
          <w:rFonts w:ascii="Times New Roman" w:hAnsi="Times New Roman"/>
          <w:sz w:val="24"/>
          <w:szCs w:val="24"/>
        </w:rPr>
      </w:pPr>
    </w:p>
    <w:sectPr w:rsidR="00D75949" w:rsidRPr="002C39AD" w:rsidSect="00B464B7">
      <w:footerReference w:type="default" r:id="rId13"/>
      <w:pgSz w:w="11906" w:h="16838"/>
      <w:pgMar w:top="360" w:right="424" w:bottom="426" w:left="900" w:header="421" w:footer="5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49" w:rsidRDefault="00D75949" w:rsidP="002C39AD">
      <w:pPr>
        <w:spacing w:after="0" w:line="240" w:lineRule="auto"/>
      </w:pPr>
      <w:r>
        <w:separator/>
      </w:r>
    </w:p>
  </w:endnote>
  <w:endnote w:type="continuationSeparator" w:id="0">
    <w:p w:rsidR="00D75949" w:rsidRDefault="00D75949" w:rsidP="002C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49" w:rsidRDefault="00D75949">
    <w:pPr>
      <w:pStyle w:val="Footer"/>
      <w:jc w:val="right"/>
    </w:pPr>
    <w:fldSimple w:instr=" PAGE   \* MERGEFORMAT ">
      <w:r>
        <w:rPr>
          <w:noProof/>
        </w:rPr>
        <w:t>30</w:t>
      </w:r>
    </w:fldSimple>
  </w:p>
  <w:p w:rsidR="00D75949" w:rsidRDefault="00D75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49" w:rsidRDefault="00D75949" w:rsidP="002C39AD">
      <w:pPr>
        <w:spacing w:after="0" w:line="240" w:lineRule="auto"/>
      </w:pPr>
      <w:r>
        <w:separator/>
      </w:r>
    </w:p>
  </w:footnote>
  <w:footnote w:type="continuationSeparator" w:id="0">
    <w:p w:rsidR="00D75949" w:rsidRDefault="00D75949" w:rsidP="002C3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395"/>
    <w:multiLevelType w:val="multilevel"/>
    <w:tmpl w:val="34888BC6"/>
    <w:lvl w:ilvl="0">
      <w:start w:val="7"/>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058A4023"/>
    <w:multiLevelType w:val="multilevel"/>
    <w:tmpl w:val="00C0216A"/>
    <w:lvl w:ilvl="0">
      <w:start w:val="1"/>
      <w:numFmt w:val="decimal"/>
      <w:lvlText w:val="%1"/>
      <w:lvlJc w:val="left"/>
      <w:pPr>
        <w:ind w:left="360" w:hanging="360"/>
      </w:pPr>
      <w:rPr>
        <w:rFonts w:cs="Times New Roman" w:hint="default"/>
        <w:b/>
      </w:rPr>
    </w:lvl>
    <w:lvl w:ilvl="1">
      <w:start w:val="5"/>
      <w:numFmt w:val="decimal"/>
      <w:lvlText w:val="%1.%2"/>
      <w:lvlJc w:val="left"/>
      <w:pPr>
        <w:ind w:left="1211" w:hanging="360"/>
      </w:pPr>
      <w:rPr>
        <w:rFonts w:cs="Times New Roman" w:hint="default"/>
        <w:b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2">
    <w:nsid w:val="0E0F79AA"/>
    <w:multiLevelType w:val="multilevel"/>
    <w:tmpl w:val="649E82BA"/>
    <w:lvl w:ilvl="0">
      <w:start w:val="2"/>
      <w:numFmt w:val="decimal"/>
      <w:lvlText w:val="%1."/>
      <w:lvlJc w:val="left"/>
      <w:pPr>
        <w:ind w:left="540" w:hanging="540"/>
      </w:pPr>
      <w:rPr>
        <w:rFonts w:cs="Times New Roman" w:hint="default"/>
        <w:b w:val="0"/>
      </w:rPr>
    </w:lvl>
    <w:lvl w:ilvl="1">
      <w:start w:val="2"/>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03A308D"/>
    <w:multiLevelType w:val="multilevel"/>
    <w:tmpl w:val="FC7CE7F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836"/>
        </w:tabs>
        <w:ind w:left="1836" w:hanging="576"/>
      </w:pPr>
      <w:rPr>
        <w:rFonts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ADE697B"/>
    <w:multiLevelType w:val="hybridMultilevel"/>
    <w:tmpl w:val="B7A609BE"/>
    <w:lvl w:ilvl="0" w:tplc="E06E9416">
      <w:start w:val="15"/>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6103F3"/>
    <w:multiLevelType w:val="hybridMultilevel"/>
    <w:tmpl w:val="8DA68380"/>
    <w:lvl w:ilvl="0" w:tplc="4E9C2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3C035F2"/>
    <w:multiLevelType w:val="multilevel"/>
    <w:tmpl w:val="E448377A"/>
    <w:lvl w:ilvl="0">
      <w:start w:val="1"/>
      <w:numFmt w:val="decimal"/>
      <w:lvlText w:val="%1."/>
      <w:lvlJc w:val="left"/>
      <w:pPr>
        <w:ind w:left="360" w:hanging="360"/>
      </w:pPr>
      <w:rPr>
        <w:rFonts w:cs="Times New Roman" w:hint="default"/>
        <w:b/>
      </w:rPr>
    </w:lvl>
    <w:lvl w:ilvl="1">
      <w:start w:val="7"/>
      <w:numFmt w:val="decimal"/>
      <w:lvlText w:val="%1.%2."/>
      <w:lvlJc w:val="left"/>
      <w:pPr>
        <w:ind w:left="1353" w:hanging="360"/>
      </w:pPr>
      <w:rPr>
        <w:rFonts w:cs="Times New Roman" w:hint="default"/>
        <w:b w:val="0"/>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397" w:hanging="144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7">
    <w:nsid w:val="2C5A21E9"/>
    <w:multiLevelType w:val="hybridMultilevel"/>
    <w:tmpl w:val="69A69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FD12BA4"/>
    <w:multiLevelType w:val="multilevel"/>
    <w:tmpl w:val="A19A3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1D73A98"/>
    <w:multiLevelType w:val="multilevel"/>
    <w:tmpl w:val="27B0E53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5A13131"/>
    <w:multiLevelType w:val="hybridMultilevel"/>
    <w:tmpl w:val="08BA2E32"/>
    <w:lvl w:ilvl="0" w:tplc="1D26AF42">
      <w:start w:val="7"/>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73E756E"/>
    <w:multiLevelType w:val="multilevel"/>
    <w:tmpl w:val="0DDAA47A"/>
    <w:lvl w:ilvl="0">
      <w:start w:val="2"/>
      <w:numFmt w:val="decimal"/>
      <w:lvlText w:val="%1"/>
      <w:lvlJc w:val="left"/>
      <w:pPr>
        <w:ind w:left="360" w:hanging="360"/>
      </w:pPr>
      <w:rPr>
        <w:rFonts w:cs="Times New Roman" w:hint="default"/>
        <w:b w:val="0"/>
      </w:rPr>
    </w:lvl>
    <w:lvl w:ilvl="1">
      <w:start w:val="2"/>
      <w:numFmt w:val="decimal"/>
      <w:lvlText w:val="%1.%2"/>
      <w:lvlJc w:val="left"/>
      <w:pPr>
        <w:ind w:left="1069" w:hanging="360"/>
      </w:pPr>
      <w:rPr>
        <w:rFonts w:cs="Times New Roman" w:hint="default"/>
        <w:b w:val="0"/>
      </w:rPr>
    </w:lvl>
    <w:lvl w:ilvl="2">
      <w:start w:val="1"/>
      <w:numFmt w:val="decimal"/>
      <w:lvlText w:val="%3)"/>
      <w:lvlJc w:val="left"/>
      <w:pPr>
        <w:ind w:left="2138" w:hanging="720"/>
      </w:pPr>
      <w:rPr>
        <w:rFonts w:ascii="Times New Roman" w:eastAsia="Times New Roman" w:hAnsi="Times New Roman" w:cs="Times New Roman"/>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3">
    <w:nsid w:val="3B091578"/>
    <w:multiLevelType w:val="multilevel"/>
    <w:tmpl w:val="85AA4602"/>
    <w:lvl w:ilvl="0">
      <w:start w:val="3"/>
      <w:numFmt w:val="decimal"/>
      <w:lvlText w:val="%1."/>
      <w:lvlJc w:val="left"/>
      <w:pPr>
        <w:tabs>
          <w:tab w:val="num" w:pos="585"/>
        </w:tabs>
        <w:ind w:left="585" w:hanging="585"/>
      </w:pPr>
      <w:rPr>
        <w:rFonts w:cs="Times New Roman"/>
        <w:b/>
      </w:rPr>
    </w:lvl>
    <w:lvl w:ilvl="1">
      <w:start w:val="1"/>
      <w:numFmt w:val="decimal"/>
      <w:lvlText w:val="%1.%2."/>
      <w:lvlJc w:val="left"/>
      <w:pPr>
        <w:tabs>
          <w:tab w:val="num" w:pos="1288"/>
        </w:tabs>
        <w:ind w:left="1288"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4">
    <w:nsid w:val="4CF7679D"/>
    <w:multiLevelType w:val="hybridMultilevel"/>
    <w:tmpl w:val="F3C2E0AC"/>
    <w:lvl w:ilvl="0" w:tplc="757A6836">
      <w:start w:val="1"/>
      <w:numFmt w:val="decimal"/>
      <w:lvlText w:val="%1."/>
      <w:lvlJc w:val="left"/>
      <w:pPr>
        <w:ind w:left="720" w:hanging="360"/>
      </w:pPr>
      <w:rPr>
        <w:rFonts w:cs="Times New Roman" w:hint="default"/>
      </w:rPr>
    </w:lvl>
    <w:lvl w:ilvl="1" w:tplc="51E67950">
      <w:start w:val="1"/>
      <w:numFmt w:val="lowerLetter"/>
      <w:lvlText w:val="%2."/>
      <w:lvlJc w:val="left"/>
      <w:pPr>
        <w:ind w:left="1440" w:hanging="360"/>
      </w:pPr>
      <w:rPr>
        <w:rFonts w:cs="Times New Roman"/>
      </w:rPr>
    </w:lvl>
    <w:lvl w:ilvl="2" w:tplc="4FCA7FF8" w:tentative="1">
      <w:start w:val="1"/>
      <w:numFmt w:val="lowerRoman"/>
      <w:lvlText w:val="%3."/>
      <w:lvlJc w:val="right"/>
      <w:pPr>
        <w:ind w:left="2160" w:hanging="180"/>
      </w:pPr>
      <w:rPr>
        <w:rFonts w:cs="Times New Roman"/>
      </w:rPr>
    </w:lvl>
    <w:lvl w:ilvl="3" w:tplc="B58EB956" w:tentative="1">
      <w:start w:val="1"/>
      <w:numFmt w:val="decimal"/>
      <w:lvlText w:val="%4."/>
      <w:lvlJc w:val="left"/>
      <w:pPr>
        <w:ind w:left="2880" w:hanging="360"/>
      </w:pPr>
      <w:rPr>
        <w:rFonts w:cs="Times New Roman"/>
      </w:rPr>
    </w:lvl>
    <w:lvl w:ilvl="4" w:tplc="9836FCAC" w:tentative="1">
      <w:start w:val="1"/>
      <w:numFmt w:val="lowerLetter"/>
      <w:lvlText w:val="%5."/>
      <w:lvlJc w:val="left"/>
      <w:pPr>
        <w:ind w:left="3600" w:hanging="360"/>
      </w:pPr>
      <w:rPr>
        <w:rFonts w:cs="Times New Roman"/>
      </w:rPr>
    </w:lvl>
    <w:lvl w:ilvl="5" w:tplc="EA7C25D2" w:tentative="1">
      <w:start w:val="1"/>
      <w:numFmt w:val="lowerRoman"/>
      <w:lvlText w:val="%6."/>
      <w:lvlJc w:val="right"/>
      <w:pPr>
        <w:ind w:left="4320" w:hanging="180"/>
      </w:pPr>
      <w:rPr>
        <w:rFonts w:cs="Times New Roman"/>
      </w:rPr>
    </w:lvl>
    <w:lvl w:ilvl="6" w:tplc="4942F556" w:tentative="1">
      <w:start w:val="1"/>
      <w:numFmt w:val="decimal"/>
      <w:lvlText w:val="%7."/>
      <w:lvlJc w:val="left"/>
      <w:pPr>
        <w:ind w:left="5040" w:hanging="360"/>
      </w:pPr>
      <w:rPr>
        <w:rFonts w:cs="Times New Roman"/>
      </w:rPr>
    </w:lvl>
    <w:lvl w:ilvl="7" w:tplc="6BEEF45A" w:tentative="1">
      <w:start w:val="1"/>
      <w:numFmt w:val="lowerLetter"/>
      <w:lvlText w:val="%8."/>
      <w:lvlJc w:val="left"/>
      <w:pPr>
        <w:ind w:left="5760" w:hanging="360"/>
      </w:pPr>
      <w:rPr>
        <w:rFonts w:cs="Times New Roman"/>
      </w:rPr>
    </w:lvl>
    <w:lvl w:ilvl="8" w:tplc="D208292A" w:tentative="1">
      <w:start w:val="1"/>
      <w:numFmt w:val="lowerRoman"/>
      <w:lvlText w:val="%9."/>
      <w:lvlJc w:val="right"/>
      <w:pPr>
        <w:ind w:left="6480" w:hanging="180"/>
      </w:pPr>
      <w:rPr>
        <w:rFonts w:cs="Times New Roman"/>
      </w:rPr>
    </w:lvl>
  </w:abstractNum>
  <w:abstractNum w:abstractNumId="15">
    <w:nsid w:val="58810817"/>
    <w:multiLevelType w:val="multilevel"/>
    <w:tmpl w:val="23CC96CC"/>
    <w:lvl w:ilvl="0">
      <w:start w:val="7"/>
      <w:numFmt w:val="decimal"/>
      <w:lvlText w:val="%1."/>
      <w:lvlJc w:val="left"/>
      <w:pPr>
        <w:ind w:left="720" w:hanging="7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2"/>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9281228"/>
    <w:multiLevelType w:val="multilevel"/>
    <w:tmpl w:val="8D9C2722"/>
    <w:lvl w:ilvl="0">
      <w:start w:val="3"/>
      <w:numFmt w:val="decimal"/>
      <w:lvlText w:val="%1."/>
      <w:lvlJc w:val="left"/>
      <w:pPr>
        <w:ind w:left="540" w:hanging="540"/>
      </w:pPr>
      <w:rPr>
        <w:rFonts w:cs="Times New Roman" w:hint="default"/>
        <w:b w:val="0"/>
      </w:rPr>
    </w:lvl>
    <w:lvl w:ilvl="1">
      <w:start w:val="1"/>
      <w:numFmt w:val="decimal"/>
      <w:lvlText w:val="%1.%2."/>
      <w:lvlJc w:val="left"/>
      <w:pPr>
        <w:ind w:left="540" w:hanging="54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nsid w:val="5A5B2A70"/>
    <w:multiLevelType w:val="hybridMultilevel"/>
    <w:tmpl w:val="8BF608A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00F59FA"/>
    <w:multiLevelType w:val="multilevel"/>
    <w:tmpl w:val="0EE85964"/>
    <w:lvl w:ilvl="0">
      <w:start w:val="6"/>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9">
    <w:nsid w:val="6099072B"/>
    <w:multiLevelType w:val="hybridMultilevel"/>
    <w:tmpl w:val="34249DD4"/>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2AD5746"/>
    <w:multiLevelType w:val="multilevel"/>
    <w:tmpl w:val="C6008BA8"/>
    <w:lvl w:ilvl="0">
      <w:start w:val="6"/>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69430C4C"/>
    <w:multiLevelType w:val="multilevel"/>
    <w:tmpl w:val="14625CB0"/>
    <w:lvl w:ilvl="0">
      <w:start w:val="1"/>
      <w:numFmt w:val="decimal"/>
      <w:lvlText w:val="%1"/>
      <w:lvlJc w:val="left"/>
      <w:pPr>
        <w:ind w:left="360" w:hanging="360"/>
      </w:pPr>
      <w:rPr>
        <w:rFonts w:cs="Times New Roman" w:hint="default"/>
        <w:b/>
      </w:rPr>
    </w:lvl>
    <w:lvl w:ilvl="1">
      <w:start w:val="8"/>
      <w:numFmt w:val="decimal"/>
      <w:lvlText w:val="%1.%2"/>
      <w:lvlJc w:val="left"/>
      <w:pPr>
        <w:ind w:left="1211" w:hanging="360"/>
      </w:pPr>
      <w:rPr>
        <w:rFonts w:cs="Times New Roman" w:hint="default"/>
        <w:b w:val="0"/>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397" w:hanging="144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22">
    <w:nsid w:val="71383911"/>
    <w:multiLevelType w:val="multilevel"/>
    <w:tmpl w:val="E836F9EE"/>
    <w:lvl w:ilvl="0">
      <w:start w:val="3"/>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nsid w:val="740814E1"/>
    <w:multiLevelType w:val="multilevel"/>
    <w:tmpl w:val="73002F38"/>
    <w:lvl w:ilvl="0">
      <w:start w:val="2"/>
      <w:numFmt w:val="decimal"/>
      <w:lvlText w:val="%1"/>
      <w:lvlJc w:val="left"/>
      <w:pPr>
        <w:ind w:left="480" w:hanging="480"/>
      </w:pPr>
      <w:rPr>
        <w:rFonts w:cs="Times New Roman" w:hint="default"/>
        <w:b w:val="0"/>
      </w:rPr>
    </w:lvl>
    <w:lvl w:ilvl="1">
      <w:start w:val="2"/>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75272157"/>
    <w:multiLevelType w:val="multilevel"/>
    <w:tmpl w:val="5F665934"/>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14"/>
  </w:num>
  <w:num w:numId="9">
    <w:abstractNumId w:val="9"/>
  </w:num>
  <w:num w:numId="10">
    <w:abstractNumId w:val="22"/>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24"/>
  </w:num>
  <w:num w:numId="22">
    <w:abstractNumId w:val="1"/>
  </w:num>
  <w:num w:numId="23">
    <w:abstractNumId w:val="6"/>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5AC"/>
    <w:rsid w:val="00002ABA"/>
    <w:rsid w:val="00006367"/>
    <w:rsid w:val="00012EB8"/>
    <w:rsid w:val="00013131"/>
    <w:rsid w:val="00014B14"/>
    <w:rsid w:val="000211B9"/>
    <w:rsid w:val="000263AD"/>
    <w:rsid w:val="00027755"/>
    <w:rsid w:val="00055B42"/>
    <w:rsid w:val="00070E6E"/>
    <w:rsid w:val="00081682"/>
    <w:rsid w:val="00090E30"/>
    <w:rsid w:val="000919EB"/>
    <w:rsid w:val="00103FF2"/>
    <w:rsid w:val="00125BA5"/>
    <w:rsid w:val="00136C93"/>
    <w:rsid w:val="00154D09"/>
    <w:rsid w:val="00165BF1"/>
    <w:rsid w:val="00190959"/>
    <w:rsid w:val="00193557"/>
    <w:rsid w:val="001C7D3D"/>
    <w:rsid w:val="00211A0F"/>
    <w:rsid w:val="00224544"/>
    <w:rsid w:val="0027679F"/>
    <w:rsid w:val="00280AE5"/>
    <w:rsid w:val="0028269B"/>
    <w:rsid w:val="002A1583"/>
    <w:rsid w:val="002C39AD"/>
    <w:rsid w:val="002E04C4"/>
    <w:rsid w:val="002E4247"/>
    <w:rsid w:val="002E6996"/>
    <w:rsid w:val="002F4F63"/>
    <w:rsid w:val="002F5392"/>
    <w:rsid w:val="00350814"/>
    <w:rsid w:val="00352104"/>
    <w:rsid w:val="00380547"/>
    <w:rsid w:val="003A00B6"/>
    <w:rsid w:val="003A10EE"/>
    <w:rsid w:val="003A2148"/>
    <w:rsid w:val="003A66C2"/>
    <w:rsid w:val="003D3E01"/>
    <w:rsid w:val="004208CC"/>
    <w:rsid w:val="00432AE6"/>
    <w:rsid w:val="004477D6"/>
    <w:rsid w:val="0046296F"/>
    <w:rsid w:val="00492839"/>
    <w:rsid w:val="004D3EEC"/>
    <w:rsid w:val="004D5C63"/>
    <w:rsid w:val="004E2C45"/>
    <w:rsid w:val="00523EE7"/>
    <w:rsid w:val="0053067C"/>
    <w:rsid w:val="005451B6"/>
    <w:rsid w:val="00556876"/>
    <w:rsid w:val="005731A4"/>
    <w:rsid w:val="005928FF"/>
    <w:rsid w:val="005A213C"/>
    <w:rsid w:val="005B3DAD"/>
    <w:rsid w:val="00600F78"/>
    <w:rsid w:val="006217C9"/>
    <w:rsid w:val="0062338A"/>
    <w:rsid w:val="0065645B"/>
    <w:rsid w:val="0065677D"/>
    <w:rsid w:val="006624A4"/>
    <w:rsid w:val="00691A3F"/>
    <w:rsid w:val="006B6354"/>
    <w:rsid w:val="006C64FC"/>
    <w:rsid w:val="006F12E0"/>
    <w:rsid w:val="006F5F85"/>
    <w:rsid w:val="00711A33"/>
    <w:rsid w:val="00711BFC"/>
    <w:rsid w:val="007552D8"/>
    <w:rsid w:val="00761ECE"/>
    <w:rsid w:val="00777AF1"/>
    <w:rsid w:val="00796DF6"/>
    <w:rsid w:val="007A0DE1"/>
    <w:rsid w:val="007A3996"/>
    <w:rsid w:val="007B762B"/>
    <w:rsid w:val="007C3919"/>
    <w:rsid w:val="007D43D2"/>
    <w:rsid w:val="007F7C64"/>
    <w:rsid w:val="008005A8"/>
    <w:rsid w:val="008344A6"/>
    <w:rsid w:val="008459C2"/>
    <w:rsid w:val="0085483C"/>
    <w:rsid w:val="00865872"/>
    <w:rsid w:val="008804E7"/>
    <w:rsid w:val="00882DC3"/>
    <w:rsid w:val="008D0DDA"/>
    <w:rsid w:val="008E7551"/>
    <w:rsid w:val="00900B5E"/>
    <w:rsid w:val="0093001B"/>
    <w:rsid w:val="009375CF"/>
    <w:rsid w:val="009B0CBC"/>
    <w:rsid w:val="009C0CBC"/>
    <w:rsid w:val="009C2299"/>
    <w:rsid w:val="009D2AFD"/>
    <w:rsid w:val="009E5B07"/>
    <w:rsid w:val="00A13100"/>
    <w:rsid w:val="00A73F91"/>
    <w:rsid w:val="00A77C0B"/>
    <w:rsid w:val="00AB5794"/>
    <w:rsid w:val="00AB77B7"/>
    <w:rsid w:val="00AC4298"/>
    <w:rsid w:val="00AF2673"/>
    <w:rsid w:val="00B37D14"/>
    <w:rsid w:val="00B464B7"/>
    <w:rsid w:val="00B578AE"/>
    <w:rsid w:val="00B65B30"/>
    <w:rsid w:val="00B6619B"/>
    <w:rsid w:val="00BD2120"/>
    <w:rsid w:val="00BD5150"/>
    <w:rsid w:val="00BD6B0C"/>
    <w:rsid w:val="00BE4097"/>
    <w:rsid w:val="00C00314"/>
    <w:rsid w:val="00C16148"/>
    <w:rsid w:val="00C22BD8"/>
    <w:rsid w:val="00C661FE"/>
    <w:rsid w:val="00C67957"/>
    <w:rsid w:val="00C71D43"/>
    <w:rsid w:val="00C90CAB"/>
    <w:rsid w:val="00CC11A8"/>
    <w:rsid w:val="00D05473"/>
    <w:rsid w:val="00D12ADD"/>
    <w:rsid w:val="00D36D05"/>
    <w:rsid w:val="00D52184"/>
    <w:rsid w:val="00D72758"/>
    <w:rsid w:val="00D75949"/>
    <w:rsid w:val="00D811BB"/>
    <w:rsid w:val="00D97E89"/>
    <w:rsid w:val="00DB09C3"/>
    <w:rsid w:val="00DD1EE4"/>
    <w:rsid w:val="00DE20DE"/>
    <w:rsid w:val="00E10BFB"/>
    <w:rsid w:val="00E17AB8"/>
    <w:rsid w:val="00E20C01"/>
    <w:rsid w:val="00E23C4E"/>
    <w:rsid w:val="00E25DFC"/>
    <w:rsid w:val="00E423D6"/>
    <w:rsid w:val="00E847A0"/>
    <w:rsid w:val="00EA3A08"/>
    <w:rsid w:val="00EB3587"/>
    <w:rsid w:val="00EC3C49"/>
    <w:rsid w:val="00EE0187"/>
    <w:rsid w:val="00EF5364"/>
    <w:rsid w:val="00EF7D03"/>
    <w:rsid w:val="00F037F9"/>
    <w:rsid w:val="00F279BA"/>
    <w:rsid w:val="00F46735"/>
    <w:rsid w:val="00F53B56"/>
    <w:rsid w:val="00FA2F92"/>
    <w:rsid w:val="00FA615C"/>
    <w:rsid w:val="00FC3144"/>
    <w:rsid w:val="00FE07EF"/>
    <w:rsid w:val="00FE3EEC"/>
    <w:rsid w:val="00FE7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94"/>
    <w:pPr>
      <w:spacing w:after="200" w:line="276" w:lineRule="auto"/>
    </w:pPr>
  </w:style>
  <w:style w:type="paragraph" w:styleId="Heading1">
    <w:name w:val="heading 1"/>
    <w:aliases w:val="Заголовок 1_стандарта"/>
    <w:basedOn w:val="Normal"/>
    <w:next w:val="Normal"/>
    <w:link w:val="Heading1Char"/>
    <w:uiPriority w:val="99"/>
    <w:qFormat/>
    <w:rsid w:val="002C39AD"/>
    <w:pPr>
      <w:keepNext/>
      <w:keepLines/>
      <w:tabs>
        <w:tab w:val="num" w:pos="1844"/>
      </w:tabs>
      <w:suppressAutoHyphens/>
      <w:spacing w:before="360" w:after="120" w:line="240" w:lineRule="auto"/>
      <w:jc w:val="center"/>
      <w:outlineLvl w:val="0"/>
    </w:pPr>
    <w:rPr>
      <w:rFonts w:ascii="Times New Roman" w:hAnsi="Times New Roman"/>
      <w:kern w:val="28"/>
      <w:sz w:val="36"/>
      <w:szCs w:val="20"/>
    </w:rPr>
  </w:style>
  <w:style w:type="paragraph" w:styleId="Heading2">
    <w:name w:val="heading 2"/>
    <w:basedOn w:val="Normal"/>
    <w:next w:val="-3"/>
    <w:link w:val="Heading2Char"/>
    <w:uiPriority w:val="99"/>
    <w:qFormat/>
    <w:rsid w:val="002C39AD"/>
    <w:pPr>
      <w:keepNext/>
      <w:tabs>
        <w:tab w:val="num" w:pos="1701"/>
        <w:tab w:val="num" w:pos="1985"/>
      </w:tabs>
      <w:suppressAutoHyphens/>
      <w:spacing w:before="360" w:after="120" w:line="240" w:lineRule="auto"/>
      <w:ind w:left="1701" w:hanging="1134"/>
      <w:outlineLvl w:val="1"/>
    </w:pPr>
    <w:rPr>
      <w:rFonts w:ascii="Times New Roman" w:hAnsi="Times New Roman"/>
      <w:b/>
      <w:bCs/>
      <w:sz w:val="32"/>
      <w:szCs w:val="32"/>
    </w:rPr>
  </w:style>
  <w:style w:type="paragraph" w:styleId="Heading3">
    <w:name w:val="heading 3"/>
    <w:basedOn w:val="Normal"/>
    <w:next w:val="Normal"/>
    <w:link w:val="Heading3Char"/>
    <w:uiPriority w:val="99"/>
    <w:qFormat/>
    <w:rsid w:val="002C39AD"/>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_стандарта Char"/>
    <w:basedOn w:val="DefaultParagraphFont"/>
    <w:link w:val="Heading1"/>
    <w:uiPriority w:val="99"/>
    <w:locked/>
    <w:rsid w:val="002C39AD"/>
    <w:rPr>
      <w:rFonts w:ascii="Times New Roman" w:hAnsi="Times New Roman" w:cs="Times New Roman"/>
      <w:kern w:val="28"/>
      <w:sz w:val="20"/>
      <w:szCs w:val="20"/>
    </w:rPr>
  </w:style>
  <w:style w:type="character" w:customStyle="1" w:styleId="Heading2Char">
    <w:name w:val="Heading 2 Char"/>
    <w:basedOn w:val="DefaultParagraphFont"/>
    <w:link w:val="Heading2"/>
    <w:uiPriority w:val="99"/>
    <w:locked/>
    <w:rsid w:val="002C39AD"/>
    <w:rPr>
      <w:rFonts w:ascii="Times New Roman" w:hAnsi="Times New Roman" w:cs="Times New Roman"/>
      <w:b/>
      <w:bCs/>
      <w:sz w:val="32"/>
      <w:szCs w:val="32"/>
    </w:rPr>
  </w:style>
  <w:style w:type="character" w:customStyle="1" w:styleId="Heading3Char">
    <w:name w:val="Heading 3 Char"/>
    <w:basedOn w:val="DefaultParagraphFont"/>
    <w:link w:val="Heading3"/>
    <w:uiPriority w:val="99"/>
    <w:locked/>
    <w:rsid w:val="002C39AD"/>
    <w:rPr>
      <w:rFonts w:ascii="Cambria" w:hAnsi="Cambria" w:cs="Times New Roman"/>
      <w:b/>
      <w:bCs/>
      <w:sz w:val="26"/>
      <w:szCs w:val="26"/>
    </w:rPr>
  </w:style>
  <w:style w:type="paragraph" w:styleId="ListParagraph">
    <w:name w:val="List Paragraph"/>
    <w:basedOn w:val="Normal"/>
    <w:uiPriority w:val="99"/>
    <w:qFormat/>
    <w:rsid w:val="009C0CBC"/>
    <w:pPr>
      <w:ind w:left="720"/>
      <w:contextualSpacing/>
    </w:pPr>
  </w:style>
  <w:style w:type="character" w:styleId="Hyperlink">
    <w:name w:val="Hyperlink"/>
    <w:basedOn w:val="DefaultParagraphFont"/>
    <w:uiPriority w:val="99"/>
    <w:semiHidden/>
    <w:rsid w:val="009C0CBC"/>
    <w:rPr>
      <w:rFonts w:ascii="Times New Roman" w:hAnsi="Times New Roman" w:cs="Times New Roman"/>
      <w:color w:val="0000FF"/>
      <w:u w:val="single"/>
    </w:rPr>
  </w:style>
  <w:style w:type="paragraph" w:customStyle="1" w:styleId="3">
    <w:name w:val="Пункт_3"/>
    <w:basedOn w:val="Normal"/>
    <w:uiPriority w:val="99"/>
    <w:rsid w:val="007B762B"/>
    <w:pPr>
      <w:tabs>
        <w:tab w:val="num" w:pos="1134"/>
      </w:tabs>
      <w:spacing w:after="0" w:line="360" w:lineRule="auto"/>
      <w:ind w:left="1134" w:hanging="1133"/>
      <w:jc w:val="both"/>
    </w:pPr>
    <w:rPr>
      <w:rFonts w:ascii="Times New Roman" w:hAnsi="Times New Roman"/>
      <w:sz w:val="28"/>
      <w:szCs w:val="28"/>
    </w:rPr>
  </w:style>
  <w:style w:type="character" w:styleId="CommentReference">
    <w:name w:val="annotation reference"/>
    <w:basedOn w:val="DefaultParagraphFont"/>
    <w:uiPriority w:val="99"/>
    <w:semiHidden/>
    <w:rsid w:val="0046296F"/>
    <w:rPr>
      <w:rFonts w:cs="Times New Roman"/>
      <w:sz w:val="16"/>
    </w:rPr>
  </w:style>
  <w:style w:type="paragraph" w:styleId="CommentText">
    <w:name w:val="annotation text"/>
    <w:basedOn w:val="Normal"/>
    <w:link w:val="CommentTextChar"/>
    <w:uiPriority w:val="99"/>
    <w:semiHidden/>
    <w:rsid w:val="0046296F"/>
    <w:pPr>
      <w:spacing w:after="0" w:line="288" w:lineRule="auto"/>
      <w:ind w:firstLine="567"/>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46296F"/>
    <w:rPr>
      <w:rFonts w:ascii="Times New Roman" w:hAnsi="Times New Roman" w:cs="Times New Roman"/>
      <w:sz w:val="20"/>
      <w:szCs w:val="20"/>
    </w:rPr>
  </w:style>
  <w:style w:type="paragraph" w:customStyle="1" w:styleId="ConsPlusNormal">
    <w:name w:val="ConsPlusNormal"/>
    <w:uiPriority w:val="99"/>
    <w:rsid w:val="0046296F"/>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46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96F"/>
    <w:rPr>
      <w:rFonts w:ascii="Tahoma" w:hAnsi="Tahoma" w:cs="Tahoma"/>
      <w:sz w:val="16"/>
      <w:szCs w:val="16"/>
    </w:rPr>
  </w:style>
  <w:style w:type="paragraph" w:styleId="Footer">
    <w:name w:val="footer"/>
    <w:basedOn w:val="Normal"/>
    <w:link w:val="FooterChar"/>
    <w:uiPriority w:val="99"/>
    <w:rsid w:val="002C39A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2C39AD"/>
    <w:rPr>
      <w:rFonts w:ascii="Times New Roman" w:hAnsi="Times New Roman" w:cs="Times New Roman"/>
      <w:sz w:val="24"/>
      <w:szCs w:val="24"/>
    </w:rPr>
  </w:style>
  <w:style w:type="paragraph" w:styleId="PlainText">
    <w:name w:val="Plain Text"/>
    <w:basedOn w:val="Normal"/>
    <w:link w:val="PlainTextChar"/>
    <w:uiPriority w:val="99"/>
    <w:rsid w:val="002C39AD"/>
    <w:pPr>
      <w:spacing w:after="0" w:line="240" w:lineRule="auto"/>
      <w:ind w:firstLine="720"/>
      <w:jc w:val="both"/>
    </w:pPr>
    <w:rPr>
      <w:rFonts w:ascii="Times New Roman" w:hAnsi="Times New Roman"/>
      <w:sz w:val="26"/>
      <w:szCs w:val="26"/>
    </w:rPr>
  </w:style>
  <w:style w:type="character" w:customStyle="1" w:styleId="PlainTextChar">
    <w:name w:val="Plain Text Char"/>
    <w:basedOn w:val="DefaultParagraphFont"/>
    <w:link w:val="PlainText"/>
    <w:uiPriority w:val="99"/>
    <w:locked/>
    <w:rsid w:val="002C39AD"/>
    <w:rPr>
      <w:rFonts w:ascii="Times New Roman" w:hAnsi="Times New Roman" w:cs="Times New Roman"/>
      <w:sz w:val="26"/>
      <w:szCs w:val="26"/>
    </w:rPr>
  </w:style>
  <w:style w:type="paragraph" w:customStyle="1" w:styleId="a">
    <w:name w:val="Подподпункт"/>
    <w:basedOn w:val="Normal"/>
    <w:uiPriority w:val="99"/>
    <w:rsid w:val="002C39AD"/>
    <w:pPr>
      <w:tabs>
        <w:tab w:val="left" w:pos="1134"/>
        <w:tab w:val="left" w:pos="1418"/>
        <w:tab w:val="num" w:pos="2160"/>
      </w:tabs>
      <w:spacing w:after="0" w:line="360" w:lineRule="auto"/>
      <w:jc w:val="both"/>
    </w:pPr>
    <w:rPr>
      <w:rFonts w:ascii="Times New Roman" w:hAnsi="Times New Roman"/>
      <w:sz w:val="28"/>
      <w:szCs w:val="20"/>
    </w:rPr>
  </w:style>
  <w:style w:type="paragraph" w:customStyle="1" w:styleId="a0">
    <w:name w:val="Подпункт"/>
    <w:basedOn w:val="Normal"/>
    <w:uiPriority w:val="99"/>
    <w:rsid w:val="002C39AD"/>
    <w:pPr>
      <w:tabs>
        <w:tab w:val="num" w:pos="2880"/>
      </w:tabs>
      <w:snapToGrid w:val="0"/>
      <w:spacing w:after="0" w:line="360" w:lineRule="auto"/>
      <w:jc w:val="both"/>
    </w:pPr>
    <w:rPr>
      <w:rFonts w:ascii="Times New Roman" w:hAnsi="Times New Roman"/>
      <w:sz w:val="28"/>
      <w:szCs w:val="20"/>
    </w:rPr>
  </w:style>
  <w:style w:type="paragraph" w:customStyle="1" w:styleId="a1">
    <w:name w:val="Подподподпункт"/>
    <w:basedOn w:val="Normal"/>
    <w:uiPriority w:val="99"/>
    <w:rsid w:val="002C39AD"/>
    <w:pPr>
      <w:tabs>
        <w:tab w:val="left" w:pos="1134"/>
        <w:tab w:val="left" w:pos="1701"/>
        <w:tab w:val="num" w:pos="3600"/>
      </w:tabs>
      <w:spacing w:after="0" w:line="360" w:lineRule="auto"/>
      <w:ind w:left="3600"/>
      <w:jc w:val="both"/>
    </w:pPr>
    <w:rPr>
      <w:rFonts w:ascii="Times New Roman" w:hAnsi="Times New Roman"/>
      <w:sz w:val="28"/>
      <w:szCs w:val="20"/>
    </w:rPr>
  </w:style>
  <w:style w:type="paragraph" w:customStyle="1" w:styleId="a2">
    <w:name w:val="Примечание"/>
    <w:basedOn w:val="Normal"/>
    <w:uiPriority w:val="99"/>
    <w:rsid w:val="002C39AD"/>
    <w:pPr>
      <w:tabs>
        <w:tab w:val="num" w:pos="4320"/>
      </w:tabs>
      <w:spacing w:before="120" w:after="240" w:line="360" w:lineRule="auto"/>
      <w:ind w:left="1701" w:right="567"/>
      <w:jc w:val="both"/>
    </w:pPr>
    <w:rPr>
      <w:rFonts w:ascii="Times New Roman" w:hAnsi="Times New Roman"/>
      <w:spacing w:val="20"/>
      <w:sz w:val="20"/>
      <w:szCs w:val="20"/>
    </w:rPr>
  </w:style>
  <w:style w:type="paragraph" w:customStyle="1" w:styleId="-3">
    <w:name w:val="Пункт-3"/>
    <w:basedOn w:val="Normal"/>
    <w:uiPriority w:val="99"/>
    <w:rsid w:val="002C39AD"/>
    <w:pPr>
      <w:tabs>
        <w:tab w:val="left" w:pos="1985"/>
      </w:tabs>
      <w:spacing w:after="0" w:line="240" w:lineRule="auto"/>
      <w:ind w:firstLine="709"/>
      <w:jc w:val="both"/>
    </w:pPr>
    <w:rPr>
      <w:rFonts w:ascii="Times New Roman" w:hAnsi="Times New Roman"/>
      <w:sz w:val="28"/>
      <w:szCs w:val="24"/>
    </w:rPr>
  </w:style>
  <w:style w:type="paragraph" w:customStyle="1" w:styleId="-6">
    <w:name w:val="Пункт-6"/>
    <w:basedOn w:val="Normal"/>
    <w:uiPriority w:val="99"/>
    <w:rsid w:val="002C39AD"/>
    <w:pPr>
      <w:tabs>
        <w:tab w:val="num" w:pos="1985"/>
      </w:tabs>
      <w:spacing w:after="0" w:line="240" w:lineRule="auto"/>
      <w:ind w:firstLine="709"/>
      <w:jc w:val="both"/>
    </w:pPr>
    <w:rPr>
      <w:rFonts w:ascii="Times New Roman" w:hAnsi="Times New Roman"/>
      <w:sz w:val="28"/>
      <w:szCs w:val="24"/>
    </w:rPr>
  </w:style>
  <w:style w:type="paragraph" w:customStyle="1" w:styleId="ConsPlusCell">
    <w:name w:val="ConsPlusCell"/>
    <w:uiPriority w:val="99"/>
    <w:rsid w:val="002C39AD"/>
    <w:pPr>
      <w:widowControl w:val="0"/>
      <w:autoSpaceDE w:val="0"/>
      <w:autoSpaceDN w:val="0"/>
      <w:adjustRightInd w:val="0"/>
    </w:pPr>
    <w:rPr>
      <w:rFonts w:ascii="Times New Roman" w:hAnsi="Times New Roman"/>
      <w:sz w:val="28"/>
      <w:szCs w:val="28"/>
    </w:rPr>
  </w:style>
  <w:style w:type="character" w:customStyle="1" w:styleId="FontStyle26">
    <w:name w:val="Font Style26"/>
    <w:uiPriority w:val="99"/>
    <w:rsid w:val="002C39AD"/>
    <w:rPr>
      <w:rFonts w:ascii="Times New Roman" w:hAnsi="Times New Roman"/>
      <w:sz w:val="24"/>
    </w:rPr>
  </w:style>
  <w:style w:type="character" w:customStyle="1" w:styleId="apple-style-span">
    <w:name w:val="apple-style-span"/>
    <w:basedOn w:val="DefaultParagraphFont"/>
    <w:uiPriority w:val="99"/>
    <w:rsid w:val="002C39AD"/>
    <w:rPr>
      <w:rFonts w:cs="Times New Roman"/>
    </w:rPr>
  </w:style>
  <w:style w:type="paragraph" w:styleId="Header">
    <w:name w:val="header"/>
    <w:basedOn w:val="Normal"/>
    <w:link w:val="HeaderChar"/>
    <w:uiPriority w:val="99"/>
    <w:semiHidden/>
    <w:rsid w:val="002C39A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C39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CA79E433DDA7DBE7A6D4AW8o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6871BD866CAC94F12E41C84C721EDC1856793C4BEB4CABC1E845EA06B390A6C2A594D2BB6E4DyBB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71BD866CAC94F12E41C84C721EDC1856793C4BEB4CABC1E845EA06B390A6C2A594D2BB6E4FyBB5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871BD866CAC94F12E41C84C721EDC1856793F41EF4EABC1E845EA06B390A6C2A594D2BF6Ey4BFF" TargetMode="External"/><Relationship Id="rId4" Type="http://schemas.openxmlformats.org/officeDocument/2006/relationships/webSettings" Target="webSettings.xml"/><Relationship Id="rId9" Type="http://schemas.openxmlformats.org/officeDocument/2006/relationships/hyperlink" Target="consultantplus://offline/ref=83E1129A1112F0926739B57A8854409FC7BC1CF667A410BE8EB94588777BE4491FDC6EF87E15CE1ChCi9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1069</TotalTime>
  <Pages>30</Pages>
  <Words>16857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Князькова</cp:lastModifiedBy>
  <cp:revision>55</cp:revision>
  <cp:lastPrinted>2016-01-13T12:53:00Z</cp:lastPrinted>
  <dcterms:created xsi:type="dcterms:W3CDTF">2013-12-26T06:36:00Z</dcterms:created>
  <dcterms:modified xsi:type="dcterms:W3CDTF">2016-01-18T06:34:00Z</dcterms:modified>
</cp:coreProperties>
</file>